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C04A" w14:textId="77777777" w:rsidR="008B3699" w:rsidRDefault="008B3699" w:rsidP="00CD4690">
      <w:pPr>
        <w:jc w:val="center"/>
        <w:rPr>
          <w:b/>
          <w:sz w:val="52"/>
          <w:szCs w:val="52"/>
        </w:rPr>
      </w:pPr>
      <w:bookmarkStart w:id="0" w:name="_Toc418677291"/>
    </w:p>
    <w:p w14:paraId="32DE8CD5" w14:textId="77777777" w:rsidR="008B3699" w:rsidRDefault="008B3699" w:rsidP="00CD4690">
      <w:pPr>
        <w:jc w:val="center"/>
        <w:rPr>
          <w:b/>
          <w:sz w:val="52"/>
          <w:szCs w:val="52"/>
        </w:rPr>
      </w:pPr>
    </w:p>
    <w:p w14:paraId="1ECD98D4" w14:textId="77777777" w:rsidR="007B2589" w:rsidRPr="006024A4" w:rsidRDefault="0059387E" w:rsidP="00CD4690">
      <w:pPr>
        <w:jc w:val="center"/>
        <w:rPr>
          <w:b/>
          <w:sz w:val="40"/>
          <w:szCs w:val="40"/>
        </w:rPr>
      </w:pPr>
      <w:r w:rsidRPr="0059387E">
        <w:rPr>
          <w:b/>
          <w:sz w:val="52"/>
          <w:szCs w:val="52"/>
        </w:rPr>
        <w:t xml:space="preserve">Key Provisions for purpose of developing the </w:t>
      </w:r>
      <w:r w:rsidR="007B2589" w:rsidRPr="0059387E">
        <w:rPr>
          <w:b/>
          <w:sz w:val="52"/>
          <w:szCs w:val="52"/>
        </w:rPr>
        <w:t>Hospital</w:t>
      </w:r>
      <w:r w:rsidR="007B2589" w:rsidRPr="006024A4">
        <w:rPr>
          <w:b/>
          <w:sz w:val="40"/>
          <w:szCs w:val="40"/>
        </w:rPr>
        <w:t xml:space="preserve"> </w:t>
      </w:r>
      <w:r w:rsidR="007B2589" w:rsidRPr="0059387E">
        <w:rPr>
          <w:b/>
          <w:sz w:val="52"/>
          <w:szCs w:val="52"/>
        </w:rPr>
        <w:t xml:space="preserve">Care Improvement Program </w:t>
      </w:r>
      <w:r w:rsidRPr="0059387E">
        <w:rPr>
          <w:b/>
          <w:sz w:val="52"/>
          <w:szCs w:val="52"/>
        </w:rPr>
        <w:t>Implementation Protocol</w:t>
      </w:r>
    </w:p>
    <w:p w14:paraId="506CC180" w14:textId="77777777" w:rsidR="007B2589" w:rsidRDefault="007B2589" w:rsidP="00CD4690">
      <w:pPr>
        <w:jc w:val="center"/>
        <w:rPr>
          <w:b/>
          <w:sz w:val="32"/>
          <w:szCs w:val="32"/>
        </w:rPr>
      </w:pPr>
    </w:p>
    <w:p w14:paraId="77482616" w14:textId="77777777" w:rsidR="00364157" w:rsidRPr="0059387E" w:rsidRDefault="00364157" w:rsidP="00364157">
      <w:pPr>
        <w:jc w:val="center"/>
        <w:rPr>
          <w:b/>
          <w:sz w:val="36"/>
          <w:szCs w:val="36"/>
        </w:rPr>
      </w:pPr>
      <w:r w:rsidRPr="0059387E">
        <w:rPr>
          <w:b/>
          <w:sz w:val="36"/>
          <w:szCs w:val="36"/>
        </w:rPr>
        <w:t>Performance Year 201</w:t>
      </w:r>
      <w:r w:rsidR="001A4DE1" w:rsidRPr="0059387E">
        <w:rPr>
          <w:b/>
          <w:sz w:val="36"/>
          <w:szCs w:val="36"/>
        </w:rPr>
        <w:t>7</w:t>
      </w:r>
    </w:p>
    <w:p w14:paraId="25EA0AFC" w14:textId="77777777" w:rsidR="005929AC" w:rsidRDefault="005929AC" w:rsidP="00CD4690">
      <w:pPr>
        <w:jc w:val="center"/>
        <w:rPr>
          <w:b/>
          <w:sz w:val="24"/>
          <w:szCs w:val="24"/>
        </w:rPr>
      </w:pPr>
    </w:p>
    <w:p w14:paraId="1EB43C17" w14:textId="77777777" w:rsidR="00CD4690" w:rsidRPr="00C83561" w:rsidRDefault="00CD4690" w:rsidP="00CD4690">
      <w:pPr>
        <w:jc w:val="center"/>
        <w:rPr>
          <w:b/>
          <w:sz w:val="28"/>
          <w:szCs w:val="28"/>
        </w:rPr>
      </w:pPr>
      <w:r w:rsidRPr="00C83561">
        <w:rPr>
          <w:b/>
          <w:sz w:val="28"/>
          <w:szCs w:val="28"/>
        </w:rPr>
        <w:t>Hospital Name</w:t>
      </w:r>
    </w:p>
    <w:p w14:paraId="03721055" w14:textId="77777777" w:rsidR="000A4A60" w:rsidRDefault="000A4A60" w:rsidP="00CD4690">
      <w:pPr>
        <w:jc w:val="center"/>
        <w:rPr>
          <w:b/>
          <w:sz w:val="24"/>
          <w:szCs w:val="24"/>
        </w:rPr>
      </w:pPr>
    </w:p>
    <w:p w14:paraId="49E9356A" w14:textId="77777777" w:rsidR="0059387E" w:rsidRPr="0059387E" w:rsidRDefault="0059387E" w:rsidP="0059387E">
      <w:pPr>
        <w:spacing w:after="0"/>
        <w:jc w:val="center"/>
        <w:rPr>
          <w:color w:val="C00000"/>
          <w:sz w:val="44"/>
          <w:szCs w:val="44"/>
        </w:rPr>
      </w:pPr>
      <w:r w:rsidRPr="0059387E">
        <w:rPr>
          <w:color w:val="C00000"/>
          <w:sz w:val="44"/>
          <w:szCs w:val="44"/>
        </w:rPr>
        <w:t>(Not approved by CMS – subject to continuing review process)</w:t>
      </w:r>
    </w:p>
    <w:p w14:paraId="12B3079D" w14:textId="77777777" w:rsidR="000A4A60" w:rsidRDefault="000A4A60" w:rsidP="00CD4690">
      <w:pPr>
        <w:jc w:val="center"/>
        <w:rPr>
          <w:b/>
          <w:sz w:val="24"/>
          <w:szCs w:val="24"/>
        </w:rPr>
      </w:pPr>
    </w:p>
    <w:p w14:paraId="7937DF48" w14:textId="77777777" w:rsidR="000A4A60" w:rsidRDefault="000A4A60" w:rsidP="00CD4690">
      <w:pPr>
        <w:jc w:val="center"/>
        <w:rPr>
          <w:b/>
          <w:sz w:val="24"/>
          <w:szCs w:val="24"/>
        </w:rPr>
      </w:pPr>
    </w:p>
    <w:p w14:paraId="6F7DD7C5" w14:textId="77777777" w:rsidR="000A4A60" w:rsidRDefault="000A4A60" w:rsidP="00CD4690">
      <w:pPr>
        <w:jc w:val="center"/>
        <w:rPr>
          <w:b/>
          <w:sz w:val="24"/>
          <w:szCs w:val="24"/>
        </w:rPr>
      </w:pPr>
    </w:p>
    <w:p w14:paraId="49CBA244" w14:textId="77777777" w:rsidR="000A4A60" w:rsidRDefault="000A4A60" w:rsidP="00CD4690">
      <w:pPr>
        <w:jc w:val="center"/>
        <w:rPr>
          <w:b/>
          <w:sz w:val="24"/>
          <w:szCs w:val="24"/>
        </w:rPr>
      </w:pPr>
    </w:p>
    <w:p w14:paraId="241CF4BB" w14:textId="77777777" w:rsidR="000A4A60" w:rsidRDefault="000A4A60" w:rsidP="00CD4690">
      <w:pPr>
        <w:jc w:val="center"/>
        <w:rPr>
          <w:b/>
          <w:sz w:val="24"/>
          <w:szCs w:val="24"/>
        </w:rPr>
      </w:pPr>
    </w:p>
    <w:p w14:paraId="05E55E3D" w14:textId="77777777" w:rsidR="000A4A60" w:rsidRDefault="000A4A60" w:rsidP="00CD4690">
      <w:pPr>
        <w:jc w:val="center"/>
        <w:rPr>
          <w:b/>
          <w:sz w:val="24"/>
          <w:szCs w:val="24"/>
        </w:rPr>
      </w:pPr>
    </w:p>
    <w:p w14:paraId="4B5CF565" w14:textId="77777777" w:rsidR="000A4A60" w:rsidRDefault="000A4A60" w:rsidP="00CD4690">
      <w:pPr>
        <w:jc w:val="center"/>
        <w:rPr>
          <w:b/>
          <w:sz w:val="24"/>
          <w:szCs w:val="24"/>
        </w:rPr>
      </w:pPr>
    </w:p>
    <w:p w14:paraId="483EF61D" w14:textId="77777777" w:rsidR="000A4A60" w:rsidRDefault="000A4A60" w:rsidP="00CD4690">
      <w:pPr>
        <w:jc w:val="center"/>
        <w:rPr>
          <w:b/>
          <w:sz w:val="24"/>
          <w:szCs w:val="24"/>
        </w:rPr>
      </w:pPr>
    </w:p>
    <w:p w14:paraId="327488E2" w14:textId="77777777" w:rsidR="000A4A60" w:rsidRDefault="000A4A60" w:rsidP="00CD4690">
      <w:pPr>
        <w:jc w:val="center"/>
        <w:rPr>
          <w:b/>
          <w:sz w:val="24"/>
          <w:szCs w:val="24"/>
        </w:rPr>
      </w:pPr>
    </w:p>
    <w:p w14:paraId="3BB4117B" w14:textId="77777777" w:rsidR="000A4A60" w:rsidRDefault="000A4A60" w:rsidP="00CD4690">
      <w:pPr>
        <w:jc w:val="center"/>
        <w:rPr>
          <w:b/>
          <w:sz w:val="24"/>
          <w:szCs w:val="24"/>
        </w:rPr>
      </w:pPr>
    </w:p>
    <w:p w14:paraId="060F6B30" w14:textId="77777777" w:rsidR="000A4A60" w:rsidRDefault="000A4A60" w:rsidP="00CD4690">
      <w:pPr>
        <w:jc w:val="center"/>
        <w:rPr>
          <w:b/>
          <w:sz w:val="24"/>
          <w:szCs w:val="24"/>
        </w:rPr>
      </w:pPr>
    </w:p>
    <w:bookmarkEnd w:id="0"/>
    <w:p w14:paraId="188FB934" w14:textId="77777777" w:rsidR="00B07126" w:rsidRPr="002A2176" w:rsidRDefault="00B07126" w:rsidP="00B07126">
      <w:pPr>
        <w:pStyle w:val="Heading1"/>
        <w:numPr>
          <w:ilvl w:val="0"/>
          <w:numId w:val="42"/>
        </w:numPr>
        <w:spacing w:before="240" w:after="240"/>
        <w:ind w:left="360" w:firstLine="0"/>
        <w:rPr>
          <w:rFonts w:ascii="Calibri" w:eastAsia="Calibri" w:hAnsi="Calibri" w:cs="Calibri"/>
          <w:color w:val="000000"/>
        </w:rPr>
      </w:pPr>
      <w:r w:rsidRPr="002A2176">
        <w:rPr>
          <w:rFonts w:ascii="Calibri" w:eastAsia="Calibri" w:hAnsi="Calibri" w:cs="Calibri"/>
          <w:color w:val="000000"/>
        </w:rPr>
        <w:lastRenderedPageBreak/>
        <w:t>Introduction</w:t>
      </w:r>
      <w:bookmarkStart w:id="1" w:name="_GoBack"/>
      <w:bookmarkEnd w:id="1"/>
    </w:p>
    <w:p w14:paraId="5CC0AC2C" w14:textId="38B35E90" w:rsidR="00B07126" w:rsidRPr="00735419" w:rsidRDefault="00B07126" w:rsidP="00B07126">
      <w:pPr>
        <w:rPr>
          <w:rFonts w:ascii="Calibri" w:eastAsia="Calibri" w:hAnsi="Calibri" w:cs="Times New Roman"/>
        </w:rPr>
      </w:pPr>
      <w:r w:rsidRPr="00735419">
        <w:rPr>
          <w:rFonts w:ascii="Calibri" w:eastAsia="Calibri" w:hAnsi="Calibri" w:cs="Times New Roman"/>
        </w:rPr>
        <w:t>The Hospital Care Improvement Program (</w:t>
      </w:r>
      <w:r>
        <w:rPr>
          <w:rFonts w:ascii="Calibri" w:eastAsia="Calibri" w:hAnsi="Calibri" w:cs="Times New Roman"/>
        </w:rPr>
        <w:t>HCIP</w:t>
      </w:r>
      <w:r w:rsidRPr="00735419">
        <w:rPr>
          <w:rFonts w:ascii="Calibri" w:eastAsia="Calibri" w:hAnsi="Calibri" w:cs="Times New Roman"/>
        </w:rPr>
        <w:t xml:space="preserve">) seeks to align Maryland hospitals’ payment incentives with that of eligible physicians. The program is intended to improve inpatient medical and surgical services delivery, support effective transitions of care, and support effective delivery of care during acute care events even beyond hospital walls, with a focus of maintaining and improving the quality of care. Though the program focuses on reducing avoidable utilization, the byproduct is reduced cost per acute care event. </w:t>
      </w:r>
    </w:p>
    <w:p w14:paraId="6699FB3C" w14:textId="77777777" w:rsidR="00B07126" w:rsidRPr="001669F5" w:rsidRDefault="00B07126" w:rsidP="00B07126">
      <w:pPr>
        <w:rPr>
          <w:rFonts w:ascii="Calibri" w:eastAsia="Calibri" w:hAnsi="Calibri" w:cs="Times New Roman"/>
        </w:rPr>
      </w:pPr>
      <w:r w:rsidRPr="00735419">
        <w:rPr>
          <w:rFonts w:ascii="Calibri" w:eastAsia="Calibri" w:hAnsi="Calibri" w:cs="Times New Roman"/>
        </w:rPr>
        <w:t>The Hospital Care Improvement Program will also focus on the efficient use of resources. Efficient resource management examples include implementing more efficient practice patterns to discharge patients in a timely manner, using generic drugs wherever warranted, and using critical care beds (e.g. ICU and CCU beds) and operating rooms effectively. Even further, physicians assisting with post discharge responsibilities – follow up appointments, coordination with skilled nursing care, use of home care – will be more likely to discharge patients efficiently, reducing length of stay, and possibly preventing future readmissions and re-encounters.</w:t>
      </w:r>
      <w:r w:rsidR="001669F5">
        <w:rPr>
          <w:rFonts w:ascii="Calibri" w:eastAsia="Calibri" w:hAnsi="Calibri" w:cs="Times New Roman"/>
        </w:rPr>
        <w:t xml:space="preserve">  </w:t>
      </w:r>
      <w:r w:rsidR="001669F5" w:rsidRPr="00FE198D">
        <w:rPr>
          <w:rFonts w:ascii="Calibri" w:eastAsia="Calibri" w:hAnsi="Calibri" w:cs="Times New Roman"/>
        </w:rPr>
        <w:t xml:space="preserve">The program provides </w:t>
      </w:r>
      <w:r w:rsidR="001669F5" w:rsidRPr="001669F5">
        <w:rPr>
          <w:rFonts w:ascii="Calibri" w:eastAsia="Calibri" w:hAnsi="Calibri" w:cs="Times New Roman"/>
        </w:rPr>
        <w:t>hospitals</w:t>
      </w:r>
      <w:r w:rsidR="001669F5" w:rsidRPr="00FE198D">
        <w:rPr>
          <w:rFonts w:ascii="Calibri" w:eastAsia="Calibri" w:hAnsi="Calibri" w:cs="Times New Roman"/>
        </w:rPr>
        <w:t xml:space="preserve"> with an opportunity to share cost savings with physicians that manage inpatient resources efficiently</w:t>
      </w:r>
      <w:r w:rsidR="001669F5">
        <w:rPr>
          <w:rFonts w:ascii="Calibri" w:eastAsia="Calibri" w:hAnsi="Calibri" w:cs="Times New Roman"/>
        </w:rPr>
        <w:t>, improve quality of care delivery and support effective transitions of care</w:t>
      </w:r>
      <w:r w:rsidR="001669F5" w:rsidRPr="00FE198D">
        <w:rPr>
          <w:rFonts w:ascii="Calibri" w:eastAsia="Calibri" w:hAnsi="Calibri" w:cs="Times New Roman"/>
        </w:rPr>
        <w:t>.</w:t>
      </w:r>
      <w:r w:rsidR="001669F5" w:rsidRPr="001669F5">
        <w:rPr>
          <w:rFonts w:ascii="Calibri" w:eastAsia="Calibri" w:hAnsi="Calibri" w:cs="Times New Roman"/>
          <w:b/>
        </w:rPr>
        <w:t xml:space="preserve"> </w:t>
      </w:r>
    </w:p>
    <w:p w14:paraId="3C48122D" w14:textId="543F8CBC" w:rsidR="00B07126" w:rsidRPr="00735419" w:rsidRDefault="001669F5" w:rsidP="00B07126">
      <w:pPr>
        <w:rPr>
          <w:rFonts w:ascii="Calibri" w:eastAsia="Calibri" w:hAnsi="Calibri" w:cs="Times New Roman"/>
        </w:rPr>
      </w:pPr>
      <w:r>
        <w:rPr>
          <w:rFonts w:ascii="Calibri" w:eastAsia="Calibri" w:hAnsi="Calibri" w:cs="Times New Roman"/>
        </w:rPr>
        <w:t>Overall t</w:t>
      </w:r>
      <w:r w:rsidR="00B07126" w:rsidRPr="00735419">
        <w:rPr>
          <w:rFonts w:ascii="Calibri" w:eastAsia="Calibri" w:hAnsi="Calibri" w:cs="Times New Roman"/>
        </w:rPr>
        <w:t>he program is designed to:</w:t>
      </w:r>
    </w:p>
    <w:p w14:paraId="33EE18F9" w14:textId="77777777" w:rsidR="00B07126" w:rsidRPr="00735419" w:rsidRDefault="00B07126" w:rsidP="00B07126">
      <w:pPr>
        <w:numPr>
          <w:ilvl w:val="0"/>
          <w:numId w:val="15"/>
        </w:numPr>
        <w:contextualSpacing/>
        <w:rPr>
          <w:rFonts w:ascii="Calibri" w:eastAsia="Calibri" w:hAnsi="Calibri" w:cs="Times New Roman"/>
        </w:rPr>
      </w:pPr>
      <w:bookmarkStart w:id="2" w:name="_Toc442433298"/>
      <w:r w:rsidRPr="00735419">
        <w:rPr>
          <w:rFonts w:ascii="Calibri" w:eastAsia="Calibri" w:hAnsi="Calibri" w:cs="Times New Roman"/>
        </w:rPr>
        <w:t>Improve inpatient medical and surgical services delivery</w:t>
      </w:r>
    </w:p>
    <w:p w14:paraId="5040CD04"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Provide effective transitions of care</w:t>
      </w:r>
    </w:p>
    <w:p w14:paraId="6105F402" w14:textId="77777777"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Ensure an effective delivery of care during acute care events even beyond hospital walls</w:t>
      </w:r>
    </w:p>
    <w:p w14:paraId="3C6EDD99" w14:textId="2506DAA5"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Encourage the efficient management of inpatient resources</w:t>
      </w:r>
    </w:p>
    <w:p w14:paraId="04380D81" w14:textId="12FEB753" w:rsidR="00B07126" w:rsidRPr="00735419" w:rsidRDefault="00B07126" w:rsidP="00B07126">
      <w:pPr>
        <w:numPr>
          <w:ilvl w:val="0"/>
          <w:numId w:val="15"/>
        </w:numPr>
        <w:contextualSpacing/>
        <w:rPr>
          <w:rFonts w:ascii="Calibri" w:eastAsia="Calibri" w:hAnsi="Calibri" w:cs="Times New Roman"/>
        </w:rPr>
      </w:pPr>
      <w:r w:rsidRPr="00735419">
        <w:rPr>
          <w:rFonts w:ascii="Calibri" w:eastAsia="Calibri" w:hAnsi="Calibri" w:cs="Times New Roman"/>
        </w:rPr>
        <w:t>Reduce avoidable utilization with a byproduct of reduced cost per acute care event</w:t>
      </w:r>
    </w:p>
    <w:bookmarkEnd w:id="2"/>
    <w:p w14:paraId="756AB5F2" w14:textId="77777777" w:rsidR="00B07126" w:rsidRDefault="00B07126" w:rsidP="006024A4">
      <w:pPr>
        <w:rPr>
          <w:color w:val="1F4E79" w:themeColor="accent1" w:themeShade="80"/>
          <w:sz w:val="32"/>
          <w:szCs w:val="32"/>
        </w:rPr>
      </w:pPr>
    </w:p>
    <w:p w14:paraId="19D30BF0" w14:textId="77777777" w:rsidR="00BC1AD0" w:rsidRPr="00892C12" w:rsidRDefault="00FC34C3" w:rsidP="006024A4">
      <w:pPr>
        <w:rPr>
          <w:color w:val="1F4E79" w:themeColor="accent1" w:themeShade="80"/>
          <w:sz w:val="32"/>
          <w:szCs w:val="32"/>
        </w:rPr>
      </w:pPr>
      <w:r w:rsidRPr="00892C12">
        <w:rPr>
          <w:color w:val="1F4E79" w:themeColor="accent1" w:themeShade="80"/>
          <w:sz w:val="32"/>
          <w:szCs w:val="32"/>
        </w:rPr>
        <w:t>Implementation Protocol Instructions</w:t>
      </w:r>
    </w:p>
    <w:p w14:paraId="507DB5F3" w14:textId="77777777" w:rsidR="00A22DEC" w:rsidRDefault="00A22DEC" w:rsidP="00A22DEC">
      <w:pPr>
        <w:spacing w:before="120" w:after="0" w:line="276" w:lineRule="auto"/>
      </w:pPr>
      <w:r>
        <w:t>Prior to completing this protocol</w:t>
      </w:r>
      <w:r w:rsidR="005D36F7">
        <w:t>,</w:t>
      </w:r>
      <w:r>
        <w:t xml:space="preserve"> please read the Hospital Care Improvement Program (</w:t>
      </w:r>
      <w:r w:rsidR="00383C26">
        <w:t>HCIP</w:t>
      </w:r>
      <w:r>
        <w:t xml:space="preserve">) Template as it is intended to help aid completion of this </w:t>
      </w:r>
      <w:r w:rsidR="00F32101">
        <w:t>document</w:t>
      </w:r>
      <w:r>
        <w:t xml:space="preserve">. Please complete all required sections of this protocol as indicated in Section A. </w:t>
      </w:r>
    </w:p>
    <w:p w14:paraId="01BA1B39" w14:textId="77777777" w:rsidR="00A22DEC" w:rsidRDefault="00A22DEC" w:rsidP="00A22DEC">
      <w:pPr>
        <w:spacing w:before="120" w:after="0" w:line="276" w:lineRule="auto"/>
      </w:pPr>
      <w:r w:rsidRPr="005569C9">
        <w:t xml:space="preserve">The </w:t>
      </w:r>
      <w:r w:rsidR="00383C26">
        <w:t>HCIP</w:t>
      </w:r>
      <w:r>
        <w:t xml:space="preserve"> </w:t>
      </w:r>
      <w:r w:rsidR="002262A4">
        <w:t>Template</w:t>
      </w:r>
      <w:r w:rsidRPr="005569C9">
        <w:t xml:space="preserve"> include</w:t>
      </w:r>
      <w:r w:rsidR="002262A4">
        <w:t>s</w:t>
      </w:r>
      <w:r w:rsidRPr="005569C9">
        <w:t xml:space="preserve"> detailed requirements that are referred to in the </w:t>
      </w:r>
      <w:r>
        <w:t>Participant H</w:t>
      </w:r>
      <w:r w:rsidRPr="005569C9">
        <w:t xml:space="preserve">ospital’s Participation Agreement between CMS, the State, and </w:t>
      </w:r>
      <w:r w:rsidR="00F32101">
        <w:t xml:space="preserve">the </w:t>
      </w:r>
      <w:r w:rsidRPr="005569C9">
        <w:t>Participant Hospital. The successful completion and</w:t>
      </w:r>
      <w:r w:rsidR="00722715">
        <w:t xml:space="preserve"> </w:t>
      </w:r>
      <w:r w:rsidRPr="005569C9">
        <w:t xml:space="preserve">approval of the Implementation Protocol by the State activates the </w:t>
      </w:r>
      <w:r>
        <w:t>Participant H</w:t>
      </w:r>
      <w:r w:rsidRPr="005569C9">
        <w:t>ospital’s ability to access the necessary waivers needed to share resources</w:t>
      </w:r>
      <w:r>
        <w:t xml:space="preserve">, </w:t>
      </w:r>
      <w:r w:rsidRPr="005569C9">
        <w:t xml:space="preserve">obtain patient-identified Medicare data, and </w:t>
      </w:r>
      <w:r>
        <w:t>offer</w:t>
      </w:r>
      <w:r w:rsidRPr="005569C9">
        <w:t xml:space="preserve"> </w:t>
      </w:r>
      <w:r>
        <w:t>I</w:t>
      </w:r>
      <w:r w:rsidRPr="005569C9">
        <w:t>ncentive</w:t>
      </w:r>
      <w:r>
        <w:t xml:space="preserve"> Payment</w:t>
      </w:r>
      <w:r w:rsidRPr="005569C9">
        <w:t xml:space="preserve">s to </w:t>
      </w:r>
      <w:r>
        <w:t>Care Partners</w:t>
      </w:r>
      <w:r w:rsidRPr="005569C9">
        <w:t>.</w:t>
      </w:r>
      <w:r>
        <w:t xml:space="preserve"> </w:t>
      </w:r>
      <w:r w:rsidR="00722715">
        <w:t xml:space="preserve">CMS will review the Implementation Protocol for program integrity only. </w:t>
      </w:r>
    </w:p>
    <w:p w14:paraId="5BB31B6B" w14:textId="3E2A6331" w:rsidR="00E11DF2" w:rsidRPr="007A58EB" w:rsidRDefault="00E11DF2" w:rsidP="00A22DEC">
      <w:pPr>
        <w:spacing w:before="120" w:after="0" w:line="276" w:lineRule="auto"/>
        <w:rPr>
          <w:color w:val="000000"/>
          <w:spacing w:val="-4"/>
          <w:w w:val="105"/>
        </w:rPr>
      </w:pPr>
      <w:r w:rsidRPr="007A58EB">
        <w:rPr>
          <w:b/>
          <w:color w:val="000000"/>
          <w:spacing w:val="-4"/>
          <w:w w:val="105"/>
        </w:rPr>
        <w:t xml:space="preserve">Section </w:t>
      </w:r>
      <w:r w:rsidR="00B5203D">
        <w:rPr>
          <w:b/>
          <w:color w:val="000000"/>
          <w:spacing w:val="-4"/>
          <w:w w:val="105"/>
        </w:rPr>
        <w:t>A</w:t>
      </w:r>
      <w:r w:rsidR="00412384">
        <w:rPr>
          <w:color w:val="000000"/>
          <w:spacing w:val="-4"/>
          <w:w w:val="105"/>
        </w:rPr>
        <w:t>, P</w:t>
      </w:r>
      <w:r w:rsidR="00412384" w:rsidRPr="007A58EB">
        <w:rPr>
          <w:color w:val="000000"/>
          <w:spacing w:val="-4"/>
          <w:w w:val="105"/>
        </w:rPr>
        <w:t>articipan</w:t>
      </w:r>
      <w:r w:rsidR="00412384">
        <w:rPr>
          <w:color w:val="000000"/>
          <w:spacing w:val="-4"/>
          <w:w w:val="105"/>
        </w:rPr>
        <w:t>t</w:t>
      </w:r>
      <w:r w:rsidRPr="007A58EB">
        <w:rPr>
          <w:color w:val="000000"/>
          <w:spacing w:val="-4"/>
          <w:w w:val="105"/>
        </w:rPr>
        <w:t xml:space="preserve"> hospital provide</w:t>
      </w:r>
      <w:r w:rsidR="00412384">
        <w:rPr>
          <w:color w:val="000000"/>
          <w:spacing w:val="-4"/>
          <w:w w:val="105"/>
        </w:rPr>
        <w:t>s</w:t>
      </w:r>
      <w:r w:rsidRPr="007A58EB">
        <w:rPr>
          <w:color w:val="000000"/>
          <w:spacing w:val="-4"/>
          <w:w w:val="105"/>
        </w:rPr>
        <w:t xml:space="preserve"> general information.</w:t>
      </w:r>
    </w:p>
    <w:p w14:paraId="012FBD2E" w14:textId="7B2C2723" w:rsidR="00AD711E" w:rsidRDefault="00AD711E" w:rsidP="00795368">
      <w:pPr>
        <w:spacing w:before="120" w:after="0" w:line="276" w:lineRule="auto"/>
        <w:rPr>
          <w:color w:val="000000"/>
          <w:spacing w:val="-4"/>
          <w:w w:val="105"/>
        </w:rPr>
      </w:pPr>
      <w:r w:rsidRPr="007A58EB">
        <w:rPr>
          <w:b/>
          <w:color w:val="000000"/>
          <w:spacing w:val="-4"/>
          <w:w w:val="105"/>
        </w:rPr>
        <w:t xml:space="preserve">Section </w:t>
      </w:r>
      <w:r w:rsidR="00B5203D">
        <w:rPr>
          <w:b/>
          <w:color w:val="000000"/>
          <w:spacing w:val="-4"/>
          <w:w w:val="105"/>
        </w:rPr>
        <w:t>B</w:t>
      </w:r>
      <w:r w:rsidRPr="007A58EB">
        <w:rPr>
          <w:color w:val="000000"/>
          <w:spacing w:val="-4"/>
          <w:w w:val="105"/>
        </w:rPr>
        <w:t xml:space="preserve">, </w:t>
      </w:r>
      <w:r w:rsidR="00412384">
        <w:rPr>
          <w:color w:val="000000"/>
          <w:spacing w:val="-4"/>
          <w:w w:val="105"/>
        </w:rPr>
        <w:t>P</w:t>
      </w:r>
      <w:r w:rsidR="00412384" w:rsidRPr="007A58EB">
        <w:rPr>
          <w:color w:val="000000"/>
          <w:spacing w:val="-4"/>
          <w:w w:val="105"/>
        </w:rPr>
        <w:t>articipan</w:t>
      </w:r>
      <w:r w:rsidR="00412384">
        <w:rPr>
          <w:color w:val="000000"/>
          <w:spacing w:val="-4"/>
          <w:w w:val="105"/>
        </w:rPr>
        <w:t>t</w:t>
      </w:r>
      <w:r w:rsidR="00412384" w:rsidRPr="007A58EB">
        <w:rPr>
          <w:color w:val="000000"/>
          <w:spacing w:val="-4"/>
          <w:w w:val="105"/>
        </w:rPr>
        <w:t xml:space="preserve"> hospital </w:t>
      </w:r>
      <w:r w:rsidRPr="007A58EB">
        <w:rPr>
          <w:color w:val="000000"/>
          <w:spacing w:val="-4"/>
          <w:w w:val="105"/>
        </w:rPr>
        <w:t>provide</w:t>
      </w:r>
      <w:r w:rsidR="00412384">
        <w:rPr>
          <w:color w:val="000000"/>
          <w:spacing w:val="-4"/>
          <w:w w:val="105"/>
        </w:rPr>
        <w:t>s</w:t>
      </w:r>
      <w:r w:rsidRPr="007A58EB">
        <w:rPr>
          <w:color w:val="000000"/>
          <w:spacing w:val="-4"/>
          <w:w w:val="105"/>
        </w:rPr>
        <w:t xml:space="preserve"> a description of </w:t>
      </w:r>
      <w:r w:rsidR="00412384">
        <w:rPr>
          <w:color w:val="000000"/>
          <w:spacing w:val="-4"/>
          <w:w w:val="105"/>
        </w:rPr>
        <w:t>the</w:t>
      </w:r>
      <w:r w:rsidR="00A90511">
        <w:rPr>
          <w:color w:val="000000"/>
          <w:spacing w:val="-4"/>
          <w:w w:val="105"/>
        </w:rPr>
        <w:t xml:space="preserve"> </w:t>
      </w:r>
      <w:r w:rsidR="005F1C5C">
        <w:rPr>
          <w:color w:val="000000"/>
          <w:spacing w:val="-4"/>
          <w:w w:val="105"/>
        </w:rPr>
        <w:t>Oversight</w:t>
      </w:r>
      <w:r w:rsidR="00A90511">
        <w:rPr>
          <w:color w:val="000000"/>
          <w:spacing w:val="-4"/>
          <w:w w:val="105"/>
        </w:rPr>
        <w:t xml:space="preserve"> C</w:t>
      </w:r>
      <w:r w:rsidRPr="007A58EB">
        <w:rPr>
          <w:color w:val="000000"/>
          <w:spacing w:val="-4"/>
          <w:w w:val="105"/>
        </w:rPr>
        <w:t xml:space="preserve">ommittee </w:t>
      </w:r>
      <w:r w:rsidR="000A4A60" w:rsidRPr="007A58EB">
        <w:rPr>
          <w:color w:val="000000"/>
          <w:spacing w:val="-4"/>
          <w:w w:val="105"/>
        </w:rPr>
        <w:t xml:space="preserve">and key personnel </w:t>
      </w:r>
      <w:r w:rsidRPr="007A58EB">
        <w:rPr>
          <w:color w:val="000000"/>
          <w:spacing w:val="-4"/>
          <w:w w:val="105"/>
        </w:rPr>
        <w:t xml:space="preserve">responsible for the </w:t>
      </w:r>
      <w:r w:rsidR="000615E6">
        <w:rPr>
          <w:color w:val="000000"/>
          <w:spacing w:val="-4"/>
          <w:w w:val="105"/>
        </w:rPr>
        <w:t>Hospital Care</w:t>
      </w:r>
      <w:r w:rsidRPr="007A58EB">
        <w:rPr>
          <w:color w:val="000000"/>
          <w:spacing w:val="-4"/>
          <w:w w:val="105"/>
        </w:rPr>
        <w:t xml:space="preserve"> Improvement </w:t>
      </w:r>
      <w:r w:rsidR="00392534">
        <w:rPr>
          <w:color w:val="000000"/>
          <w:spacing w:val="-4"/>
          <w:w w:val="105"/>
        </w:rPr>
        <w:t>P</w:t>
      </w:r>
      <w:r w:rsidR="00392534" w:rsidRPr="007A58EB">
        <w:rPr>
          <w:color w:val="000000"/>
          <w:spacing w:val="-4"/>
          <w:w w:val="105"/>
        </w:rPr>
        <w:t>rogram</w:t>
      </w:r>
      <w:r w:rsidRPr="007A58EB">
        <w:rPr>
          <w:color w:val="000000"/>
          <w:spacing w:val="-4"/>
          <w:w w:val="105"/>
        </w:rPr>
        <w:t xml:space="preserve">. </w:t>
      </w:r>
    </w:p>
    <w:p w14:paraId="1F794802" w14:textId="67E66FD6" w:rsidR="009841CC" w:rsidRPr="007A58EB" w:rsidRDefault="009841CC" w:rsidP="00795368">
      <w:pPr>
        <w:spacing w:before="120" w:after="0" w:line="276" w:lineRule="auto"/>
        <w:rPr>
          <w:color w:val="000000"/>
          <w:spacing w:val="-4"/>
          <w:w w:val="105"/>
        </w:rPr>
      </w:pPr>
      <w:r w:rsidRPr="00C25870">
        <w:rPr>
          <w:b/>
          <w:color w:val="000000"/>
          <w:spacing w:val="-4"/>
          <w:w w:val="105"/>
        </w:rPr>
        <w:t>Section C,</w:t>
      </w:r>
      <w:r>
        <w:rPr>
          <w:color w:val="000000"/>
          <w:spacing w:val="-4"/>
          <w:w w:val="105"/>
        </w:rPr>
        <w:t xml:space="preserve"> </w:t>
      </w:r>
      <w:r w:rsidR="00412384">
        <w:rPr>
          <w:color w:val="000000"/>
          <w:spacing w:val="-4"/>
          <w:w w:val="105"/>
        </w:rPr>
        <w:t>P</w:t>
      </w:r>
      <w:r w:rsidR="00412384" w:rsidRPr="007A58EB">
        <w:rPr>
          <w:color w:val="000000"/>
          <w:spacing w:val="-4"/>
          <w:w w:val="105"/>
        </w:rPr>
        <w:t>articipan</w:t>
      </w:r>
      <w:r w:rsidR="00412384">
        <w:rPr>
          <w:color w:val="000000"/>
          <w:spacing w:val="-4"/>
          <w:w w:val="105"/>
        </w:rPr>
        <w:t>t</w:t>
      </w:r>
      <w:r w:rsidR="00412384" w:rsidRPr="007A58EB">
        <w:rPr>
          <w:color w:val="000000"/>
          <w:spacing w:val="-4"/>
          <w:w w:val="105"/>
        </w:rPr>
        <w:t xml:space="preserve"> hospital </w:t>
      </w:r>
      <w:r>
        <w:rPr>
          <w:color w:val="000000"/>
          <w:spacing w:val="-4"/>
          <w:w w:val="105"/>
        </w:rPr>
        <w:t>provide</w:t>
      </w:r>
      <w:r w:rsidR="00412384">
        <w:rPr>
          <w:color w:val="000000"/>
          <w:spacing w:val="-4"/>
          <w:w w:val="105"/>
        </w:rPr>
        <w:t>s</w:t>
      </w:r>
      <w:r>
        <w:rPr>
          <w:color w:val="000000"/>
          <w:spacing w:val="-4"/>
          <w:w w:val="105"/>
        </w:rPr>
        <w:t xml:space="preserve"> </w:t>
      </w:r>
      <w:r w:rsidR="00412384">
        <w:rPr>
          <w:color w:val="000000"/>
          <w:spacing w:val="-4"/>
          <w:w w:val="105"/>
        </w:rPr>
        <w:t>details of the model plan.</w:t>
      </w:r>
    </w:p>
    <w:p w14:paraId="0ACC3458" w14:textId="2B05A27E" w:rsidR="001B4EDB" w:rsidRDefault="001F5E44" w:rsidP="00795368">
      <w:pPr>
        <w:spacing w:before="120" w:after="0" w:line="276" w:lineRule="auto"/>
        <w:rPr>
          <w:color w:val="000000"/>
          <w:spacing w:val="-5"/>
          <w:w w:val="105"/>
        </w:rPr>
      </w:pPr>
      <w:r w:rsidRPr="007A58EB">
        <w:rPr>
          <w:b/>
          <w:color w:val="000000"/>
          <w:spacing w:val="-4"/>
          <w:w w:val="105"/>
        </w:rPr>
        <w:lastRenderedPageBreak/>
        <w:t xml:space="preserve">Section </w:t>
      </w:r>
      <w:r w:rsidR="00C25870">
        <w:rPr>
          <w:b/>
          <w:color w:val="000000"/>
          <w:spacing w:val="-4"/>
          <w:w w:val="105"/>
        </w:rPr>
        <w:t>D</w:t>
      </w:r>
      <w:r w:rsidR="00412384">
        <w:rPr>
          <w:b/>
          <w:color w:val="000000"/>
          <w:spacing w:val="-4"/>
          <w:w w:val="105"/>
        </w:rPr>
        <w:t xml:space="preserve">, </w:t>
      </w:r>
      <w:r w:rsidR="00412384">
        <w:rPr>
          <w:color w:val="000000"/>
          <w:spacing w:val="-4"/>
          <w:w w:val="105"/>
        </w:rPr>
        <w:t>P</w:t>
      </w:r>
      <w:r w:rsidR="00412384" w:rsidRPr="007A58EB">
        <w:rPr>
          <w:color w:val="000000"/>
          <w:spacing w:val="-4"/>
          <w:w w:val="105"/>
        </w:rPr>
        <w:t>articipan</w:t>
      </w:r>
      <w:r w:rsidR="00412384">
        <w:rPr>
          <w:color w:val="000000"/>
          <w:spacing w:val="-4"/>
          <w:w w:val="105"/>
        </w:rPr>
        <w:t>t</w:t>
      </w:r>
      <w:r w:rsidR="00412384" w:rsidRPr="007A58EB">
        <w:rPr>
          <w:color w:val="000000"/>
          <w:spacing w:val="-4"/>
          <w:w w:val="105"/>
        </w:rPr>
        <w:t xml:space="preserve"> hospital</w:t>
      </w:r>
      <w:r w:rsidR="00C25870">
        <w:rPr>
          <w:b/>
          <w:color w:val="000000"/>
          <w:spacing w:val="-4"/>
          <w:w w:val="105"/>
        </w:rPr>
        <w:t xml:space="preserve"> </w:t>
      </w:r>
      <w:r w:rsidR="00641163" w:rsidRPr="007A58EB">
        <w:rPr>
          <w:color w:val="000000"/>
          <w:spacing w:val="-6"/>
          <w:w w:val="105"/>
        </w:rPr>
        <w:t>explain</w:t>
      </w:r>
      <w:r w:rsidR="00412384">
        <w:rPr>
          <w:color w:val="000000"/>
          <w:spacing w:val="-6"/>
          <w:w w:val="105"/>
        </w:rPr>
        <w:t>s</w:t>
      </w:r>
      <w:r w:rsidR="00641163" w:rsidRPr="007A58EB">
        <w:rPr>
          <w:color w:val="000000"/>
          <w:spacing w:val="-6"/>
          <w:w w:val="105"/>
        </w:rPr>
        <w:t xml:space="preserve"> plan for </w:t>
      </w:r>
      <w:r w:rsidR="00412384">
        <w:rPr>
          <w:color w:val="000000"/>
          <w:spacing w:val="-6"/>
          <w:w w:val="105"/>
        </w:rPr>
        <w:t>implementing</w:t>
      </w:r>
      <w:r w:rsidR="00641163" w:rsidRPr="007A58EB">
        <w:rPr>
          <w:color w:val="000000"/>
          <w:spacing w:val="-6"/>
          <w:w w:val="105"/>
        </w:rPr>
        <w:t xml:space="preserve"> care redesign </w:t>
      </w:r>
      <w:r w:rsidRPr="007A58EB">
        <w:rPr>
          <w:color w:val="000000"/>
          <w:spacing w:val="-6"/>
          <w:w w:val="105"/>
        </w:rPr>
        <w:t>activities</w:t>
      </w:r>
      <w:r w:rsidR="00412384">
        <w:rPr>
          <w:color w:val="000000"/>
          <w:spacing w:val="-6"/>
          <w:w w:val="105"/>
        </w:rPr>
        <w:t xml:space="preserve"> and how you intend to monitor them</w:t>
      </w:r>
      <w:r w:rsidR="00641163" w:rsidRPr="007A58EB">
        <w:rPr>
          <w:color w:val="000000"/>
          <w:spacing w:val="-5"/>
          <w:w w:val="105"/>
        </w:rPr>
        <w:t xml:space="preserve">. </w:t>
      </w:r>
    </w:p>
    <w:p w14:paraId="5700DB1D" w14:textId="75296B1B" w:rsidR="002650B5" w:rsidRPr="007A58EB" w:rsidRDefault="001B4EDB" w:rsidP="00795368">
      <w:pPr>
        <w:spacing w:before="120" w:after="0" w:line="276" w:lineRule="auto"/>
        <w:rPr>
          <w:color w:val="000000"/>
          <w:spacing w:val="-5"/>
          <w:w w:val="105"/>
        </w:rPr>
      </w:pPr>
      <w:r w:rsidRPr="007A58EB">
        <w:rPr>
          <w:b/>
          <w:color w:val="000000"/>
          <w:spacing w:val="-5"/>
          <w:w w:val="105"/>
        </w:rPr>
        <w:t>Section</w:t>
      </w:r>
      <w:r w:rsidR="00641163" w:rsidRPr="007A58EB">
        <w:rPr>
          <w:b/>
          <w:color w:val="000000"/>
          <w:spacing w:val="-5"/>
          <w:w w:val="105"/>
        </w:rPr>
        <w:t xml:space="preserve"> </w:t>
      </w:r>
      <w:r w:rsidR="006B6BD3">
        <w:rPr>
          <w:b/>
          <w:color w:val="000000"/>
          <w:spacing w:val="-5"/>
          <w:w w:val="105"/>
        </w:rPr>
        <w:t>E</w:t>
      </w:r>
      <w:r w:rsidR="00334AD0">
        <w:rPr>
          <w:b/>
          <w:color w:val="000000"/>
          <w:spacing w:val="-5"/>
          <w:w w:val="105"/>
        </w:rPr>
        <w:t>,</w:t>
      </w:r>
      <w:r w:rsidR="000A4A60" w:rsidRPr="007A58EB">
        <w:rPr>
          <w:color w:val="000000"/>
          <w:spacing w:val="-5"/>
          <w:w w:val="105"/>
        </w:rPr>
        <w:t xml:space="preserve"> </w:t>
      </w:r>
      <w:r w:rsidR="00412384">
        <w:rPr>
          <w:color w:val="000000"/>
          <w:spacing w:val="-5"/>
          <w:w w:val="105"/>
        </w:rPr>
        <w:t>details the Savings Pool calculation and incentive payments</w:t>
      </w:r>
      <w:r w:rsidR="00A90511">
        <w:rPr>
          <w:color w:val="000000"/>
          <w:spacing w:val="-5"/>
          <w:w w:val="105"/>
        </w:rPr>
        <w:t>.</w:t>
      </w:r>
    </w:p>
    <w:p w14:paraId="56E2C023" w14:textId="77777777" w:rsidR="00641163" w:rsidRDefault="00FC34C3" w:rsidP="00E63AF6">
      <w:pPr>
        <w:pStyle w:val="Heading1"/>
        <w:numPr>
          <w:ilvl w:val="0"/>
          <w:numId w:val="10"/>
        </w:numPr>
      </w:pPr>
      <w:r w:rsidRPr="00FF752D">
        <w:t>Hospital Information</w:t>
      </w:r>
    </w:p>
    <w:p w14:paraId="53F1E3B8" w14:textId="77777777" w:rsidR="00FF752D" w:rsidRPr="00FF752D" w:rsidRDefault="00FF752D" w:rsidP="00941E53"/>
    <w:p w14:paraId="01B9DDFE" w14:textId="77777777" w:rsidR="00641163" w:rsidRPr="003B6C98" w:rsidRDefault="00641163" w:rsidP="00641163">
      <w:pPr>
        <w:shd w:val="clear" w:color="auto" w:fill="DEEAF6" w:themeFill="accent1" w:themeFillTint="33"/>
        <w:spacing w:line="360" w:lineRule="auto"/>
        <w:ind w:left="144"/>
        <w:rPr>
          <w:color w:val="000000"/>
          <w:spacing w:val="-5"/>
          <w:w w:val="105"/>
        </w:rPr>
      </w:pPr>
      <w:r w:rsidRPr="003B6C98">
        <w:rPr>
          <w:b/>
          <w:color w:val="000000"/>
          <w:spacing w:val="-5"/>
          <w:w w:val="105"/>
        </w:rPr>
        <w:t>Date of Implementation Protocols Submission:</w:t>
      </w:r>
      <w:r w:rsidR="00EA4A4E" w:rsidRPr="003B6C98">
        <w:rPr>
          <w:b/>
          <w:color w:val="000000"/>
          <w:spacing w:val="-5"/>
          <w:w w:val="105"/>
        </w:rPr>
        <w:t xml:space="preserve"> </w:t>
      </w:r>
      <w:r w:rsidRPr="003B6C98">
        <w:rPr>
          <w:color w:val="000000"/>
          <w:spacing w:val="-5"/>
          <w:w w:val="105"/>
        </w:rPr>
        <w:t>XXXX,</w:t>
      </w:r>
      <w:r w:rsidR="005929AC" w:rsidRPr="003B6C98">
        <w:rPr>
          <w:color w:val="000000"/>
          <w:spacing w:val="-5"/>
          <w:w w:val="105"/>
        </w:rPr>
        <w:t xml:space="preserve"> </w:t>
      </w:r>
      <w:r w:rsidRPr="003B6C98">
        <w:rPr>
          <w:color w:val="000000"/>
          <w:spacing w:val="-5"/>
          <w:w w:val="105"/>
        </w:rPr>
        <w:t>XX, 2016</w:t>
      </w:r>
    </w:p>
    <w:p w14:paraId="52860C13" w14:textId="77777777" w:rsidR="00641163" w:rsidRPr="003B6C98" w:rsidRDefault="00641163" w:rsidP="00641163">
      <w:pPr>
        <w:shd w:val="clear" w:color="auto" w:fill="DEEAF6" w:themeFill="accent1" w:themeFillTint="33"/>
        <w:spacing w:line="360" w:lineRule="auto"/>
        <w:ind w:left="144"/>
        <w:rPr>
          <w:b/>
          <w:color w:val="000000"/>
          <w:spacing w:val="-7"/>
          <w:w w:val="105"/>
        </w:rPr>
      </w:pPr>
      <w:r w:rsidRPr="003B6C98">
        <w:rPr>
          <w:b/>
          <w:color w:val="000000"/>
          <w:spacing w:val="-7"/>
          <w:w w:val="105"/>
        </w:rPr>
        <w:t xml:space="preserve">Organization Name and D/B/A: </w:t>
      </w:r>
      <w:r w:rsidRPr="003B6C98">
        <w:rPr>
          <w:color w:val="000000"/>
          <w:spacing w:val="-7"/>
          <w:w w:val="105"/>
        </w:rPr>
        <w:t>Name</w:t>
      </w:r>
    </w:p>
    <w:p w14:paraId="7B8A1496" w14:textId="77777777" w:rsidR="003B6C98" w:rsidRDefault="00641163" w:rsidP="00641163">
      <w:pPr>
        <w:shd w:val="clear" w:color="auto" w:fill="DEEAF6" w:themeFill="accent1" w:themeFillTint="33"/>
        <w:tabs>
          <w:tab w:val="right" w:pos="6000"/>
        </w:tabs>
        <w:spacing w:line="360" w:lineRule="auto"/>
        <w:ind w:left="144"/>
        <w:rPr>
          <w:b/>
          <w:color w:val="000000"/>
          <w:w w:val="105"/>
        </w:rPr>
      </w:pPr>
      <w:r w:rsidRPr="003B6C98">
        <w:rPr>
          <w:b/>
          <w:color w:val="000000"/>
          <w:w w:val="105"/>
        </w:rPr>
        <w:t>TIN:</w:t>
      </w:r>
      <w:r w:rsidRPr="003B6C98">
        <w:rPr>
          <w:b/>
          <w:color w:val="000000"/>
          <w:w w:val="105"/>
        </w:rPr>
        <w:tab/>
      </w:r>
    </w:p>
    <w:p w14:paraId="7B44AD9C" w14:textId="77777777" w:rsidR="00641163" w:rsidRPr="003B6C98" w:rsidRDefault="00641163" w:rsidP="00641163">
      <w:pPr>
        <w:shd w:val="clear" w:color="auto" w:fill="DEEAF6" w:themeFill="accent1" w:themeFillTint="33"/>
        <w:tabs>
          <w:tab w:val="right" w:pos="6000"/>
        </w:tabs>
        <w:spacing w:line="360" w:lineRule="auto"/>
        <w:ind w:left="144"/>
        <w:rPr>
          <w:b/>
          <w:color w:val="000000"/>
          <w:spacing w:val="-6"/>
          <w:w w:val="105"/>
        </w:rPr>
      </w:pPr>
      <w:r w:rsidRPr="003B6C98">
        <w:rPr>
          <w:b/>
          <w:color w:val="000000"/>
          <w:spacing w:val="-4"/>
          <w:w w:val="105"/>
        </w:rPr>
        <w:t>CMS cert #(s) for organization</w:t>
      </w:r>
      <w:r w:rsidR="003B6C98">
        <w:rPr>
          <w:b/>
          <w:color w:val="000000"/>
          <w:spacing w:val="-4"/>
          <w:w w:val="105"/>
        </w:rPr>
        <w:t>:</w:t>
      </w:r>
      <w:r w:rsidRPr="003B6C98">
        <w:rPr>
          <w:b/>
          <w:color w:val="000000"/>
          <w:spacing w:val="-4"/>
          <w:w w:val="105"/>
        </w:rPr>
        <w:t xml:space="preserve"> </w:t>
      </w:r>
    </w:p>
    <w:p w14:paraId="14C521E6" w14:textId="77777777" w:rsidR="00641163" w:rsidRPr="00C3061D" w:rsidRDefault="00641163" w:rsidP="00FC34C3">
      <w:pPr>
        <w:rPr>
          <w:b/>
          <w:color w:val="000000"/>
          <w:spacing w:val="-4"/>
          <w:w w:val="105"/>
        </w:rPr>
      </w:pPr>
      <w:r w:rsidRPr="00C3061D">
        <w:rPr>
          <w:b/>
          <w:color w:val="000000"/>
          <w:spacing w:val="-4"/>
          <w:w w:val="105"/>
        </w:rPr>
        <w:t>Contact Person for Agreement:</w:t>
      </w:r>
    </w:p>
    <w:tbl>
      <w:tblPr>
        <w:tblW w:w="8005" w:type="dxa"/>
        <w:jc w:val="center"/>
        <w:tblLayout w:type="fixed"/>
        <w:tblCellMar>
          <w:left w:w="0" w:type="dxa"/>
          <w:right w:w="0" w:type="dxa"/>
        </w:tblCellMar>
        <w:tblLook w:val="0000" w:firstRow="0" w:lastRow="0" w:firstColumn="0" w:lastColumn="0" w:noHBand="0" w:noVBand="0"/>
      </w:tblPr>
      <w:tblGrid>
        <w:gridCol w:w="1615"/>
        <w:gridCol w:w="6390"/>
      </w:tblGrid>
      <w:tr w:rsidR="00F90266" w14:paraId="55C085FB" w14:textId="77777777" w:rsidTr="007D6848">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tcPr>
          <w:p w14:paraId="69B24181" w14:textId="77777777" w:rsidR="00F90266" w:rsidRDefault="00F90266" w:rsidP="0096473A">
            <w:pPr>
              <w:rPr>
                <w:color w:val="000000"/>
                <w:sz w:val="24"/>
              </w:rPr>
            </w:pPr>
          </w:p>
        </w:tc>
        <w:tc>
          <w:tcPr>
            <w:tcW w:w="6390" w:type="dxa"/>
            <w:tcBorders>
              <w:top w:val="single" w:sz="4" w:space="0" w:color="000000"/>
              <w:left w:val="single" w:sz="4" w:space="0" w:color="000000"/>
              <w:bottom w:val="single" w:sz="4" w:space="0" w:color="000000"/>
              <w:right w:val="single" w:sz="4" w:space="0" w:color="000000"/>
            </w:tcBorders>
            <w:shd w:val="clear" w:color="002060" w:fill="002060"/>
            <w:vAlign w:val="center"/>
          </w:tcPr>
          <w:p w14:paraId="7687E09B" w14:textId="77777777" w:rsidR="00F90266" w:rsidRDefault="00F90266" w:rsidP="00F90266">
            <w:pPr>
              <w:ind w:right="1213"/>
              <w:jc w:val="center"/>
              <w:rPr>
                <w:b/>
                <w:color w:val="FFFFFF"/>
                <w:w w:val="105"/>
                <w:sz w:val="24"/>
              </w:rPr>
            </w:pPr>
            <w:r>
              <w:rPr>
                <w:b/>
                <w:color w:val="FFFFFF"/>
                <w:w w:val="105"/>
                <w:sz w:val="24"/>
              </w:rPr>
              <w:t>Hospital</w:t>
            </w:r>
          </w:p>
        </w:tc>
      </w:tr>
      <w:tr w:rsidR="00F90266" w14:paraId="60382A7D" w14:textId="77777777" w:rsidTr="007D6848">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55E0C8C5" w14:textId="77777777" w:rsidR="00F90266" w:rsidRPr="00D751FA" w:rsidRDefault="00F90266" w:rsidP="0096473A">
            <w:pPr>
              <w:ind w:left="110"/>
              <w:rPr>
                <w:color w:val="000000"/>
                <w:w w:val="105"/>
              </w:rPr>
            </w:pPr>
            <w:r w:rsidRPr="00D751FA">
              <w:rPr>
                <w:color w:val="000000"/>
                <w:w w:val="105"/>
              </w:rPr>
              <w:t>Name: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B831E8F" w14:textId="77777777" w:rsidR="00F90266" w:rsidRPr="00D751FA" w:rsidRDefault="00F90266" w:rsidP="0096473A">
            <w:pPr>
              <w:ind w:left="110"/>
              <w:rPr>
                <w:rFonts w:cs="Times New Roman"/>
                <w:color w:val="000000"/>
                <w:spacing w:val="-4"/>
                <w:w w:val="105"/>
              </w:rPr>
            </w:pPr>
          </w:p>
        </w:tc>
      </w:tr>
      <w:tr w:rsidR="00F90266" w14:paraId="3F6C27A0" w14:textId="77777777" w:rsidTr="007D6848">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5C2F5BE" w14:textId="77777777" w:rsidR="00F90266" w:rsidRPr="00D751FA" w:rsidRDefault="00F90266" w:rsidP="0096473A">
            <w:pPr>
              <w:ind w:left="110"/>
              <w:rPr>
                <w:color w:val="000000"/>
                <w:w w:val="105"/>
              </w:rPr>
            </w:pPr>
            <w:r w:rsidRPr="00D751FA">
              <w:rPr>
                <w:color w:val="000000"/>
                <w:w w:val="105"/>
              </w:rPr>
              <w:t>Title: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35A6F4A" w14:textId="77777777" w:rsidR="00F90266" w:rsidRPr="00D751FA" w:rsidRDefault="00F90266" w:rsidP="0096473A">
            <w:pPr>
              <w:ind w:left="110"/>
              <w:rPr>
                <w:rFonts w:cs="Times New Roman"/>
                <w:color w:val="000000"/>
                <w:spacing w:val="-4"/>
                <w:w w:val="105"/>
              </w:rPr>
            </w:pPr>
          </w:p>
        </w:tc>
      </w:tr>
      <w:tr w:rsidR="00F90266" w14:paraId="50E49A2D" w14:textId="77777777" w:rsidTr="007D6848">
        <w:trPr>
          <w:trHeight w:hRule="exact" w:val="574"/>
          <w:jc w:val="center"/>
        </w:trPr>
        <w:tc>
          <w:tcPr>
            <w:tcW w:w="1615" w:type="dxa"/>
            <w:tcBorders>
              <w:top w:val="single" w:sz="4" w:space="0" w:color="000000"/>
              <w:left w:val="single" w:sz="4" w:space="0" w:color="000000"/>
              <w:bottom w:val="single" w:sz="4" w:space="0" w:color="000000"/>
              <w:right w:val="single" w:sz="4" w:space="0" w:color="000000"/>
            </w:tcBorders>
          </w:tcPr>
          <w:p w14:paraId="3338F261" w14:textId="77777777" w:rsidR="00F90266" w:rsidRPr="00D751FA" w:rsidRDefault="00F90266" w:rsidP="0096473A">
            <w:pPr>
              <w:ind w:left="110"/>
              <w:rPr>
                <w:color w:val="000000"/>
                <w:spacing w:val="-6"/>
                <w:w w:val="105"/>
              </w:rPr>
            </w:pPr>
            <w:r w:rsidRPr="00D751FA">
              <w:rPr>
                <w:color w:val="000000"/>
                <w:spacing w:val="-6"/>
                <w:w w:val="105"/>
              </w:rPr>
              <w:t>Street Address:</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B73121" w14:textId="77777777" w:rsidR="00F90266" w:rsidRPr="00D751FA" w:rsidRDefault="00F90266" w:rsidP="0096473A">
            <w:pPr>
              <w:ind w:left="108" w:right="396"/>
              <w:rPr>
                <w:rFonts w:cs="Times New Roman"/>
                <w:color w:val="000000"/>
                <w:spacing w:val="-9"/>
                <w:w w:val="105"/>
              </w:rPr>
            </w:pPr>
          </w:p>
        </w:tc>
      </w:tr>
      <w:tr w:rsidR="00F90266" w14:paraId="24237B78" w14:textId="77777777" w:rsidTr="007D6848">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CFB8C5B" w14:textId="77777777" w:rsidR="00F90266" w:rsidRPr="00D751FA" w:rsidRDefault="00F90266" w:rsidP="0096473A">
            <w:pPr>
              <w:ind w:left="110"/>
              <w:rPr>
                <w:color w:val="000000"/>
                <w:spacing w:val="-4"/>
                <w:w w:val="105"/>
              </w:rPr>
            </w:pPr>
            <w:r w:rsidRPr="00D751FA">
              <w:rPr>
                <w:color w:val="000000"/>
                <w:spacing w:val="-4"/>
                <w:w w:val="105"/>
              </w:rPr>
              <w:t>City, State, Zip:</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944815D" w14:textId="77777777" w:rsidR="00F90266" w:rsidRPr="00D751FA" w:rsidRDefault="00F90266" w:rsidP="0096473A">
            <w:pPr>
              <w:ind w:left="110"/>
              <w:rPr>
                <w:rFonts w:cs="Times New Roman"/>
                <w:color w:val="000000"/>
                <w:spacing w:val="-2"/>
                <w:w w:val="105"/>
              </w:rPr>
            </w:pPr>
          </w:p>
        </w:tc>
      </w:tr>
      <w:tr w:rsidR="00F90266" w14:paraId="4F3807EF" w14:textId="77777777" w:rsidTr="007D6848">
        <w:trPr>
          <w:trHeight w:hRule="exact" w:val="296"/>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0044644B" w14:textId="77777777" w:rsidR="00F90266" w:rsidRPr="00D751FA" w:rsidRDefault="00F90266" w:rsidP="0096473A">
            <w:pPr>
              <w:ind w:left="110"/>
              <w:rPr>
                <w:color w:val="000000"/>
                <w:w w:val="105"/>
              </w:rPr>
            </w:pPr>
            <w:r w:rsidRPr="00D751FA">
              <w:rPr>
                <w:color w:val="000000"/>
                <w:w w:val="105"/>
              </w:rPr>
              <w:t>Telephone:</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AC83F7A" w14:textId="77777777" w:rsidR="00F90266" w:rsidRPr="00D751FA" w:rsidRDefault="00F90266" w:rsidP="0096473A">
            <w:pPr>
              <w:ind w:left="110"/>
              <w:rPr>
                <w:rFonts w:cs="Times New Roman"/>
                <w:color w:val="000000"/>
                <w:w w:val="105"/>
              </w:rPr>
            </w:pPr>
          </w:p>
        </w:tc>
      </w:tr>
      <w:tr w:rsidR="00F90266" w14:paraId="01EF5FEA" w14:textId="77777777" w:rsidTr="007D6848">
        <w:trPr>
          <w:trHeight w:hRule="exact" w:val="302"/>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395312B" w14:textId="77777777" w:rsidR="00F90266" w:rsidRPr="00D751FA" w:rsidRDefault="00F90266" w:rsidP="0096473A">
            <w:pPr>
              <w:ind w:left="110"/>
              <w:rPr>
                <w:color w:val="000000"/>
                <w:w w:val="105"/>
              </w:rPr>
            </w:pPr>
            <w:r w:rsidRPr="00D751FA">
              <w:rPr>
                <w:color w:val="000000"/>
                <w:w w:val="105"/>
              </w:rPr>
              <w:t>Fax:</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D8C1430" w14:textId="77777777" w:rsidR="00F90266" w:rsidRPr="00D751FA" w:rsidRDefault="00F90266" w:rsidP="0096473A">
            <w:pPr>
              <w:ind w:left="110"/>
              <w:rPr>
                <w:rFonts w:cs="Times New Roman"/>
                <w:color w:val="000000"/>
                <w:w w:val="105"/>
              </w:rPr>
            </w:pPr>
          </w:p>
        </w:tc>
      </w:tr>
      <w:tr w:rsidR="00F90266" w14:paraId="4BC24DE5" w14:textId="77777777" w:rsidTr="007D6848">
        <w:trPr>
          <w:trHeight w:hRule="exact" w:val="307"/>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573F4BD4" w14:textId="77777777" w:rsidR="00F90266" w:rsidRPr="00D751FA" w:rsidRDefault="00F90266" w:rsidP="0096473A">
            <w:pPr>
              <w:ind w:left="110"/>
              <w:rPr>
                <w:color w:val="000000"/>
                <w:w w:val="105"/>
              </w:rPr>
            </w:pPr>
            <w:r w:rsidRPr="00D751FA">
              <w:rPr>
                <w:color w:val="000000"/>
                <w:w w:val="105"/>
              </w:rPr>
              <w:t>Email:</w:t>
            </w:r>
          </w:p>
        </w:tc>
        <w:tc>
          <w:tcPr>
            <w:tcW w:w="6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24CEA39" w14:textId="77777777" w:rsidR="00F90266" w:rsidRPr="00D751FA" w:rsidRDefault="00F90266" w:rsidP="0096473A">
            <w:pPr>
              <w:ind w:left="110"/>
              <w:rPr>
                <w:rFonts w:cs="Times New Roman"/>
                <w:color w:val="0000FF"/>
                <w:spacing w:val="-4"/>
                <w:w w:val="105"/>
                <w:u w:val="single"/>
              </w:rPr>
            </w:pPr>
          </w:p>
        </w:tc>
      </w:tr>
    </w:tbl>
    <w:p w14:paraId="78332514" w14:textId="77777777" w:rsidR="00641163" w:rsidRDefault="00641163" w:rsidP="00641163"/>
    <w:p w14:paraId="5D2256C4" w14:textId="77777777" w:rsidR="00641163" w:rsidRPr="00C3061D" w:rsidRDefault="00A65CEB" w:rsidP="00641163">
      <w:pPr>
        <w:rPr>
          <w:b/>
        </w:rPr>
      </w:pPr>
      <w:r w:rsidRPr="00C3061D">
        <w:rPr>
          <w:b/>
        </w:rPr>
        <w:t xml:space="preserve">Name the key personnel and describe the function of the key management personnel for this program. </w:t>
      </w:r>
    </w:p>
    <w:tbl>
      <w:tblPr>
        <w:tblW w:w="8844" w:type="dxa"/>
        <w:jc w:val="center"/>
        <w:tblLayout w:type="fixed"/>
        <w:tblCellMar>
          <w:left w:w="0" w:type="dxa"/>
          <w:right w:w="0" w:type="dxa"/>
        </w:tblCellMar>
        <w:tblLook w:val="0000" w:firstRow="0" w:lastRow="0" w:firstColumn="0" w:lastColumn="0" w:noHBand="0" w:noVBand="0"/>
      </w:tblPr>
      <w:tblGrid>
        <w:gridCol w:w="3804"/>
        <w:gridCol w:w="3690"/>
        <w:gridCol w:w="1350"/>
      </w:tblGrid>
      <w:tr w:rsidR="00F234B1" w:rsidRPr="00DE033A" w14:paraId="2E31D91A" w14:textId="77777777" w:rsidTr="00F234B1">
        <w:trPr>
          <w:trHeight w:hRule="exact" w:val="595"/>
          <w:jc w:val="center"/>
        </w:trPr>
        <w:tc>
          <w:tcPr>
            <w:tcW w:w="3804"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096789A1" w14:textId="77777777" w:rsidR="00F234B1" w:rsidRPr="007A58EB" w:rsidRDefault="00F234B1" w:rsidP="00392534">
            <w:pPr>
              <w:spacing w:after="0"/>
              <w:ind w:firstLine="85"/>
              <w:rPr>
                <w:b/>
              </w:rPr>
            </w:pPr>
            <w:r w:rsidRPr="007A58EB">
              <w:rPr>
                <w:b/>
              </w:rPr>
              <w:t>Key Personnel</w:t>
            </w:r>
          </w:p>
        </w:tc>
        <w:tc>
          <w:tcPr>
            <w:tcW w:w="369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4179298" w14:textId="77777777" w:rsidR="00F234B1" w:rsidRPr="007A58EB" w:rsidRDefault="00F234B1" w:rsidP="00392534">
            <w:pPr>
              <w:spacing w:after="0"/>
              <w:ind w:firstLine="61"/>
              <w:rPr>
                <w:b/>
              </w:rPr>
            </w:pPr>
            <w:r w:rsidRPr="007A58EB">
              <w:rPr>
                <w:b/>
              </w:rPr>
              <w:t>Responsibilities</w:t>
            </w:r>
          </w:p>
        </w:tc>
        <w:tc>
          <w:tcPr>
            <w:tcW w:w="1350"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775FB864" w14:textId="77777777" w:rsidR="00F234B1" w:rsidRPr="007A58EB" w:rsidRDefault="00F234B1" w:rsidP="00392534">
            <w:pPr>
              <w:spacing w:after="0"/>
              <w:ind w:left="61"/>
              <w:jc w:val="center"/>
              <w:rPr>
                <w:b/>
              </w:rPr>
            </w:pPr>
            <w:r w:rsidRPr="007A58EB">
              <w:rPr>
                <w:b/>
              </w:rPr>
              <w:t xml:space="preserve">% Of Time </w:t>
            </w:r>
            <w:r w:rsidRPr="007A58EB">
              <w:rPr>
                <w:b/>
              </w:rPr>
              <w:br/>
              <w:t>Dedicated</w:t>
            </w:r>
          </w:p>
        </w:tc>
      </w:tr>
      <w:tr w:rsidR="00F234B1" w:rsidRPr="00DE033A" w14:paraId="0CD8DB3E"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vAlign w:val="center"/>
          </w:tcPr>
          <w:p w14:paraId="49628F30" w14:textId="77777777" w:rsidR="00F234B1" w:rsidRPr="00DE033A" w:rsidRDefault="00F234B1" w:rsidP="00392534">
            <w:pPr>
              <w:spacing w:after="0"/>
              <w:ind w:left="85"/>
            </w:pPr>
          </w:p>
        </w:tc>
        <w:tc>
          <w:tcPr>
            <w:tcW w:w="3690" w:type="dxa"/>
            <w:tcBorders>
              <w:top w:val="single" w:sz="4" w:space="0" w:color="000000"/>
              <w:left w:val="single" w:sz="4" w:space="0" w:color="000000"/>
              <w:bottom w:val="single" w:sz="4" w:space="0" w:color="000000"/>
              <w:right w:val="single" w:sz="4" w:space="0" w:color="000000"/>
            </w:tcBorders>
            <w:vAlign w:val="center"/>
          </w:tcPr>
          <w:p w14:paraId="651C0EFC" w14:textId="77777777" w:rsidR="00F234B1" w:rsidRPr="00DE033A" w:rsidRDefault="00F234B1" w:rsidP="00392534">
            <w:pPr>
              <w:spacing w:after="0"/>
              <w:ind w:left="61"/>
            </w:pPr>
          </w:p>
        </w:tc>
        <w:tc>
          <w:tcPr>
            <w:tcW w:w="1350" w:type="dxa"/>
            <w:tcBorders>
              <w:top w:val="single" w:sz="4" w:space="0" w:color="000000"/>
              <w:left w:val="single" w:sz="4" w:space="0" w:color="000000"/>
              <w:bottom w:val="single" w:sz="4" w:space="0" w:color="000000"/>
              <w:right w:val="single" w:sz="4" w:space="0" w:color="000000"/>
            </w:tcBorders>
            <w:vAlign w:val="center"/>
          </w:tcPr>
          <w:p w14:paraId="0077BEA1" w14:textId="77777777" w:rsidR="00F234B1" w:rsidRPr="00DE033A" w:rsidRDefault="00F234B1" w:rsidP="00392534">
            <w:pPr>
              <w:spacing w:after="0"/>
              <w:jc w:val="center"/>
            </w:pPr>
          </w:p>
        </w:tc>
      </w:tr>
      <w:tr w:rsidR="00F234B1" w:rsidRPr="00DE033A" w14:paraId="4F58DDC6"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vAlign w:val="center"/>
          </w:tcPr>
          <w:p w14:paraId="765F8834" w14:textId="77777777" w:rsidR="00F234B1" w:rsidRPr="00DE033A" w:rsidRDefault="00F234B1" w:rsidP="00392534">
            <w:pPr>
              <w:spacing w:after="0"/>
              <w:ind w:left="85"/>
            </w:pPr>
          </w:p>
        </w:tc>
        <w:tc>
          <w:tcPr>
            <w:tcW w:w="3690" w:type="dxa"/>
            <w:tcBorders>
              <w:top w:val="single" w:sz="4" w:space="0" w:color="000000"/>
              <w:left w:val="single" w:sz="4" w:space="0" w:color="000000"/>
              <w:bottom w:val="single" w:sz="4" w:space="0" w:color="000000"/>
              <w:right w:val="single" w:sz="4" w:space="0" w:color="000000"/>
            </w:tcBorders>
            <w:vAlign w:val="center"/>
          </w:tcPr>
          <w:p w14:paraId="49F91E73" w14:textId="77777777" w:rsidR="00F234B1" w:rsidRPr="00DE033A" w:rsidRDefault="00F234B1" w:rsidP="00392534">
            <w:pPr>
              <w:spacing w:after="0"/>
              <w:ind w:left="61"/>
            </w:pPr>
          </w:p>
        </w:tc>
        <w:tc>
          <w:tcPr>
            <w:tcW w:w="1350" w:type="dxa"/>
            <w:tcBorders>
              <w:top w:val="single" w:sz="4" w:space="0" w:color="000000"/>
              <w:left w:val="single" w:sz="4" w:space="0" w:color="000000"/>
              <w:bottom w:val="single" w:sz="4" w:space="0" w:color="000000"/>
              <w:right w:val="single" w:sz="4" w:space="0" w:color="000000"/>
            </w:tcBorders>
            <w:vAlign w:val="center"/>
          </w:tcPr>
          <w:p w14:paraId="7512050E" w14:textId="77777777" w:rsidR="00F234B1" w:rsidRPr="00DE033A" w:rsidRDefault="00F234B1" w:rsidP="00392534">
            <w:pPr>
              <w:spacing w:after="0"/>
              <w:jc w:val="center"/>
            </w:pPr>
          </w:p>
        </w:tc>
      </w:tr>
      <w:tr w:rsidR="00F234B1" w:rsidRPr="00DE033A" w14:paraId="3982DC7E"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vAlign w:val="center"/>
          </w:tcPr>
          <w:p w14:paraId="1F40E028" w14:textId="77777777" w:rsidR="00F234B1" w:rsidRPr="00DE033A" w:rsidRDefault="00F234B1" w:rsidP="00392534">
            <w:pPr>
              <w:spacing w:after="0"/>
              <w:ind w:left="85"/>
            </w:pPr>
          </w:p>
        </w:tc>
        <w:tc>
          <w:tcPr>
            <w:tcW w:w="3690" w:type="dxa"/>
            <w:tcBorders>
              <w:top w:val="single" w:sz="4" w:space="0" w:color="000000"/>
              <w:left w:val="single" w:sz="4" w:space="0" w:color="000000"/>
              <w:bottom w:val="single" w:sz="4" w:space="0" w:color="000000"/>
              <w:right w:val="single" w:sz="4" w:space="0" w:color="000000"/>
            </w:tcBorders>
            <w:vAlign w:val="center"/>
          </w:tcPr>
          <w:p w14:paraId="16E40F3D" w14:textId="77777777" w:rsidR="00F234B1" w:rsidRPr="00DE033A" w:rsidRDefault="00F234B1" w:rsidP="00392534">
            <w:pPr>
              <w:spacing w:after="0"/>
              <w:ind w:left="61"/>
            </w:pPr>
          </w:p>
        </w:tc>
        <w:tc>
          <w:tcPr>
            <w:tcW w:w="1350" w:type="dxa"/>
            <w:tcBorders>
              <w:top w:val="single" w:sz="4" w:space="0" w:color="000000"/>
              <w:left w:val="single" w:sz="4" w:space="0" w:color="000000"/>
              <w:bottom w:val="single" w:sz="4" w:space="0" w:color="000000"/>
              <w:right w:val="single" w:sz="4" w:space="0" w:color="000000"/>
            </w:tcBorders>
            <w:vAlign w:val="center"/>
          </w:tcPr>
          <w:p w14:paraId="46294D2F" w14:textId="77777777" w:rsidR="00F234B1" w:rsidRPr="00DE033A" w:rsidRDefault="00F234B1" w:rsidP="00392534">
            <w:pPr>
              <w:spacing w:after="0"/>
              <w:jc w:val="center"/>
            </w:pPr>
          </w:p>
        </w:tc>
      </w:tr>
      <w:tr w:rsidR="00F234B1" w:rsidRPr="00DE033A" w14:paraId="5FCA6477"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vAlign w:val="center"/>
          </w:tcPr>
          <w:p w14:paraId="6C518E22" w14:textId="77777777" w:rsidR="00F234B1" w:rsidRPr="00DE033A" w:rsidRDefault="00F234B1" w:rsidP="00392534">
            <w:pPr>
              <w:spacing w:after="0"/>
              <w:ind w:left="85"/>
            </w:pPr>
          </w:p>
        </w:tc>
        <w:tc>
          <w:tcPr>
            <w:tcW w:w="3690" w:type="dxa"/>
            <w:tcBorders>
              <w:top w:val="single" w:sz="4" w:space="0" w:color="000000"/>
              <w:left w:val="single" w:sz="4" w:space="0" w:color="000000"/>
              <w:bottom w:val="single" w:sz="4" w:space="0" w:color="000000"/>
              <w:right w:val="single" w:sz="4" w:space="0" w:color="000000"/>
            </w:tcBorders>
            <w:vAlign w:val="center"/>
          </w:tcPr>
          <w:p w14:paraId="0FC6AFAE" w14:textId="77777777" w:rsidR="00F234B1" w:rsidRPr="00DE033A" w:rsidRDefault="00F234B1" w:rsidP="00392534">
            <w:pPr>
              <w:spacing w:after="0"/>
              <w:ind w:left="61"/>
            </w:pPr>
          </w:p>
        </w:tc>
        <w:tc>
          <w:tcPr>
            <w:tcW w:w="1350" w:type="dxa"/>
            <w:tcBorders>
              <w:top w:val="single" w:sz="4" w:space="0" w:color="000000"/>
              <w:left w:val="single" w:sz="4" w:space="0" w:color="000000"/>
              <w:bottom w:val="single" w:sz="4" w:space="0" w:color="000000"/>
              <w:right w:val="single" w:sz="4" w:space="0" w:color="000000"/>
            </w:tcBorders>
            <w:vAlign w:val="center"/>
          </w:tcPr>
          <w:p w14:paraId="544E6D78" w14:textId="77777777" w:rsidR="00F234B1" w:rsidRPr="00DE033A" w:rsidRDefault="00F234B1" w:rsidP="00392534">
            <w:pPr>
              <w:spacing w:after="0"/>
              <w:jc w:val="center"/>
            </w:pPr>
          </w:p>
        </w:tc>
      </w:tr>
      <w:tr w:rsidR="00F234B1" w:rsidRPr="00DE033A" w14:paraId="42D73C3E"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tcPr>
          <w:p w14:paraId="727D1B32" w14:textId="77777777" w:rsidR="00F234B1" w:rsidRPr="00DE033A" w:rsidDel="004A38BE" w:rsidRDefault="00F234B1" w:rsidP="00392534">
            <w:pPr>
              <w:spacing w:after="0"/>
              <w:ind w:left="85"/>
            </w:pPr>
          </w:p>
        </w:tc>
        <w:tc>
          <w:tcPr>
            <w:tcW w:w="3690" w:type="dxa"/>
            <w:tcBorders>
              <w:top w:val="single" w:sz="4" w:space="0" w:color="000000"/>
              <w:left w:val="single" w:sz="4" w:space="0" w:color="000000"/>
              <w:bottom w:val="single" w:sz="4" w:space="0" w:color="000000"/>
              <w:right w:val="single" w:sz="4" w:space="0" w:color="000000"/>
            </w:tcBorders>
          </w:tcPr>
          <w:p w14:paraId="44893191" w14:textId="77777777" w:rsidR="00F234B1" w:rsidRPr="00DE033A" w:rsidDel="004A38BE" w:rsidRDefault="00F234B1" w:rsidP="00392534">
            <w:pPr>
              <w:spacing w:after="0"/>
              <w:ind w:left="61"/>
            </w:pPr>
          </w:p>
        </w:tc>
        <w:tc>
          <w:tcPr>
            <w:tcW w:w="1350" w:type="dxa"/>
            <w:tcBorders>
              <w:top w:val="single" w:sz="4" w:space="0" w:color="000000"/>
              <w:left w:val="single" w:sz="4" w:space="0" w:color="000000"/>
              <w:bottom w:val="single" w:sz="4" w:space="0" w:color="000000"/>
              <w:right w:val="single" w:sz="4" w:space="0" w:color="000000"/>
            </w:tcBorders>
          </w:tcPr>
          <w:p w14:paraId="5E3F70CC" w14:textId="77777777" w:rsidR="00F234B1" w:rsidRPr="00DE033A" w:rsidDel="004A38BE" w:rsidRDefault="00F234B1" w:rsidP="00392534">
            <w:pPr>
              <w:spacing w:after="0"/>
              <w:jc w:val="center"/>
            </w:pPr>
          </w:p>
        </w:tc>
      </w:tr>
      <w:tr w:rsidR="00F234B1" w:rsidRPr="00DE033A" w14:paraId="26DB7D20" w14:textId="77777777" w:rsidTr="00392534">
        <w:trPr>
          <w:trHeight w:val="432"/>
          <w:jc w:val="center"/>
        </w:trPr>
        <w:tc>
          <w:tcPr>
            <w:tcW w:w="3804" w:type="dxa"/>
            <w:tcBorders>
              <w:top w:val="single" w:sz="4" w:space="0" w:color="000000"/>
              <w:left w:val="single" w:sz="4" w:space="0" w:color="000000"/>
              <w:bottom w:val="single" w:sz="4" w:space="0" w:color="000000"/>
              <w:right w:val="single" w:sz="4" w:space="0" w:color="000000"/>
            </w:tcBorders>
          </w:tcPr>
          <w:p w14:paraId="562EF335" w14:textId="77777777" w:rsidR="00F234B1" w:rsidRPr="00DE033A" w:rsidDel="004A38BE" w:rsidRDefault="00F234B1" w:rsidP="00392534">
            <w:pPr>
              <w:spacing w:after="0"/>
              <w:ind w:left="85"/>
            </w:pPr>
          </w:p>
        </w:tc>
        <w:tc>
          <w:tcPr>
            <w:tcW w:w="3690" w:type="dxa"/>
            <w:tcBorders>
              <w:top w:val="single" w:sz="4" w:space="0" w:color="000000"/>
              <w:left w:val="single" w:sz="4" w:space="0" w:color="000000"/>
              <w:bottom w:val="single" w:sz="4" w:space="0" w:color="000000"/>
              <w:right w:val="single" w:sz="4" w:space="0" w:color="000000"/>
            </w:tcBorders>
          </w:tcPr>
          <w:p w14:paraId="62352C8A" w14:textId="77777777" w:rsidR="00F234B1" w:rsidRPr="00DE033A" w:rsidDel="004A38BE" w:rsidRDefault="00F234B1" w:rsidP="00392534">
            <w:pPr>
              <w:spacing w:after="0"/>
              <w:ind w:left="61"/>
            </w:pPr>
          </w:p>
        </w:tc>
        <w:tc>
          <w:tcPr>
            <w:tcW w:w="1350" w:type="dxa"/>
            <w:tcBorders>
              <w:top w:val="single" w:sz="4" w:space="0" w:color="000000"/>
              <w:left w:val="single" w:sz="4" w:space="0" w:color="000000"/>
              <w:bottom w:val="single" w:sz="4" w:space="0" w:color="000000"/>
              <w:right w:val="single" w:sz="4" w:space="0" w:color="000000"/>
            </w:tcBorders>
          </w:tcPr>
          <w:p w14:paraId="2CFAA6BD" w14:textId="77777777" w:rsidR="00F234B1" w:rsidRPr="00DE033A" w:rsidDel="004A38BE" w:rsidRDefault="00F234B1" w:rsidP="00392534">
            <w:pPr>
              <w:spacing w:after="0"/>
              <w:jc w:val="center"/>
            </w:pPr>
          </w:p>
        </w:tc>
      </w:tr>
    </w:tbl>
    <w:p w14:paraId="4D5BEDA5" w14:textId="77777777" w:rsidR="000A4A60" w:rsidRDefault="000A4A60" w:rsidP="00641163"/>
    <w:p w14:paraId="5AB8B58C" w14:textId="77777777" w:rsidR="00AD711E" w:rsidRDefault="00747C2B" w:rsidP="00FC34C3">
      <w:pPr>
        <w:pStyle w:val="Heading1"/>
        <w:rPr>
          <w:w w:val="105"/>
        </w:rPr>
      </w:pPr>
      <w:r>
        <w:rPr>
          <w:w w:val="105"/>
        </w:rPr>
        <w:lastRenderedPageBreak/>
        <w:t>Governance</w:t>
      </w:r>
    </w:p>
    <w:p w14:paraId="7B199732" w14:textId="77777777" w:rsidR="00747C2B" w:rsidRDefault="00267C20" w:rsidP="00783BA5">
      <w:pPr>
        <w:tabs>
          <w:tab w:val="left" w:pos="720"/>
        </w:tabs>
        <w:ind w:left="90" w:right="44"/>
      </w:pPr>
      <w:r>
        <w:t>Oversight Committee must include hospital CEO, CFO, CMO, a consumer representative</w:t>
      </w:r>
      <w:r w:rsidR="00FE0B78">
        <w:t>, and must comprise</w:t>
      </w:r>
      <w:r>
        <w:t xml:space="preserve"> at least 50% physician</w:t>
      </w:r>
      <w:r w:rsidR="00783BA5">
        <w:t>s</w:t>
      </w:r>
      <w:r>
        <w:t xml:space="preserve">. </w:t>
      </w:r>
      <w:r w:rsidR="00747C2B">
        <w:t xml:space="preserve">See </w:t>
      </w:r>
      <w:r w:rsidR="00A22DEC">
        <w:t>the Participation Agreement</w:t>
      </w:r>
      <w:r w:rsidR="00747C2B">
        <w:t xml:space="preserve"> for </w:t>
      </w:r>
      <w:r>
        <w:t>additional detail regarding requirements</w:t>
      </w:r>
      <w:r w:rsidR="00A22DEC">
        <w:t xml:space="preserve"> </w:t>
      </w:r>
      <w:r w:rsidR="00747C2B">
        <w:t>of the Oversight Committee.</w:t>
      </w:r>
    </w:p>
    <w:p w14:paraId="1FCA431D" w14:textId="77777777" w:rsidR="00747C2B" w:rsidRPr="004B5AC1" w:rsidRDefault="00747C2B" w:rsidP="00747C2B">
      <w:pPr>
        <w:rPr>
          <w:b/>
          <w:w w:val="110"/>
        </w:rPr>
      </w:pPr>
      <w:r w:rsidRPr="00AC37F9">
        <w:rPr>
          <w:b/>
          <w:w w:val="110"/>
        </w:rPr>
        <w:t xml:space="preserve">Provide the names of your </w:t>
      </w:r>
      <w:r>
        <w:rPr>
          <w:b/>
          <w:w w:val="110"/>
        </w:rPr>
        <w:t>Oversight</w:t>
      </w:r>
      <w:r w:rsidRPr="004B5AC1">
        <w:rPr>
          <w:b/>
          <w:w w:val="110"/>
        </w:rPr>
        <w:t xml:space="preserve"> Committee members</w:t>
      </w:r>
      <w:r>
        <w:rPr>
          <w:b/>
          <w:w w:val="110"/>
        </w:rPr>
        <w:t xml:space="preserve"> and t</w:t>
      </w:r>
      <w:r w:rsidRPr="004B5AC1">
        <w:rPr>
          <w:b/>
          <w:w w:val="110"/>
        </w:rPr>
        <w:t>heir organization</w:t>
      </w:r>
      <w:r>
        <w:rPr>
          <w:b/>
          <w:w w:val="110"/>
        </w:rPr>
        <w:t xml:space="preserve">. </w:t>
      </w:r>
    </w:p>
    <w:tbl>
      <w:tblPr>
        <w:tblW w:w="9264" w:type="dxa"/>
        <w:tblLayout w:type="fixed"/>
        <w:tblCellMar>
          <w:left w:w="0" w:type="dxa"/>
          <w:right w:w="0" w:type="dxa"/>
        </w:tblCellMar>
        <w:tblLook w:val="0000" w:firstRow="0" w:lastRow="0" w:firstColumn="0" w:lastColumn="0" w:noHBand="0" w:noVBand="0"/>
      </w:tblPr>
      <w:tblGrid>
        <w:gridCol w:w="2159"/>
        <w:gridCol w:w="2427"/>
        <w:gridCol w:w="1438"/>
        <w:gridCol w:w="1621"/>
        <w:gridCol w:w="1619"/>
      </w:tblGrid>
      <w:tr w:rsidR="00747C2B" w14:paraId="7F3ADA40" w14:textId="77777777" w:rsidTr="0026025B">
        <w:trPr>
          <w:trHeight w:val="708"/>
        </w:trPr>
        <w:tc>
          <w:tcPr>
            <w:tcW w:w="1165" w:type="pct"/>
            <w:vMerge w:val="restart"/>
            <w:tcBorders>
              <w:top w:val="single" w:sz="5" w:space="0" w:color="000000"/>
              <w:left w:val="single" w:sz="5" w:space="0" w:color="000000"/>
              <w:right w:val="single" w:sz="5" w:space="0" w:color="000000"/>
            </w:tcBorders>
            <w:shd w:val="clear" w:color="auto" w:fill="F2F2F2" w:themeFill="background1" w:themeFillShade="F2"/>
            <w:vAlign w:val="center"/>
          </w:tcPr>
          <w:p w14:paraId="2D7D8362" w14:textId="77777777" w:rsidR="00747C2B" w:rsidRPr="00B577B2" w:rsidRDefault="00747C2B" w:rsidP="00392534">
            <w:pPr>
              <w:spacing w:after="0"/>
              <w:ind w:left="84"/>
              <w:rPr>
                <w:b/>
              </w:rPr>
            </w:pPr>
            <w:r w:rsidRPr="00B577B2">
              <w:rPr>
                <w:b/>
              </w:rPr>
              <w:t>Name</w:t>
            </w:r>
            <w:r>
              <w:rPr>
                <w:b/>
              </w:rPr>
              <w:t>, Credentials</w:t>
            </w:r>
          </w:p>
        </w:tc>
        <w:tc>
          <w:tcPr>
            <w:tcW w:w="1310" w:type="pct"/>
            <w:vMerge w:val="restart"/>
            <w:tcBorders>
              <w:top w:val="single" w:sz="5" w:space="0" w:color="000000"/>
              <w:left w:val="single" w:sz="5" w:space="0" w:color="000000"/>
              <w:right w:val="single" w:sz="5" w:space="0" w:color="000000"/>
            </w:tcBorders>
            <w:shd w:val="clear" w:color="auto" w:fill="F2F2F2" w:themeFill="background1" w:themeFillShade="F2"/>
            <w:vAlign w:val="center"/>
          </w:tcPr>
          <w:p w14:paraId="432603E5" w14:textId="77777777" w:rsidR="00747C2B" w:rsidRPr="00B577B2" w:rsidRDefault="00747C2B" w:rsidP="00392534">
            <w:pPr>
              <w:spacing w:after="0"/>
              <w:ind w:left="84"/>
              <w:rPr>
                <w:b/>
              </w:rPr>
            </w:pPr>
            <w:r>
              <w:rPr>
                <w:b/>
              </w:rPr>
              <w:t>Job Title</w:t>
            </w:r>
            <w:r w:rsidRPr="008B1600">
              <w:rPr>
                <w:b/>
                <w:shd w:val="clear" w:color="auto" w:fill="F2F2F2" w:themeFill="background1" w:themeFillShade="F2"/>
              </w:rPr>
              <w:t xml:space="preserve"> </w:t>
            </w:r>
            <w:r>
              <w:rPr>
                <w:b/>
                <w:shd w:val="clear" w:color="auto" w:fill="F2F2F2" w:themeFill="background1" w:themeFillShade="F2"/>
              </w:rPr>
              <w:t>and Organization, if applicable</w:t>
            </w:r>
          </w:p>
        </w:tc>
        <w:tc>
          <w:tcPr>
            <w:tcW w:w="2525" w:type="pct"/>
            <w:gridSpan w:val="3"/>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47031FF" w14:textId="77777777" w:rsidR="00747C2B" w:rsidRDefault="00747C2B" w:rsidP="00392534">
            <w:pPr>
              <w:spacing w:after="0"/>
              <w:ind w:left="84"/>
              <w:rPr>
                <w:b/>
              </w:rPr>
            </w:pPr>
            <w:r>
              <w:rPr>
                <w:b/>
              </w:rPr>
              <w:t>Please check one to indicate who the member is representing:</w:t>
            </w:r>
          </w:p>
        </w:tc>
      </w:tr>
      <w:tr w:rsidR="00747C2B" w14:paraId="0F0C59E4" w14:textId="77777777" w:rsidTr="0026025B">
        <w:trPr>
          <w:trHeight w:val="843"/>
        </w:trPr>
        <w:tc>
          <w:tcPr>
            <w:tcW w:w="1165" w:type="pct"/>
            <w:vMerge/>
            <w:tcBorders>
              <w:left w:val="single" w:sz="5" w:space="0" w:color="000000"/>
              <w:bottom w:val="single" w:sz="5" w:space="0" w:color="000000"/>
              <w:right w:val="single" w:sz="5" w:space="0" w:color="000000"/>
            </w:tcBorders>
            <w:shd w:val="clear" w:color="auto" w:fill="F2F2F2" w:themeFill="background1" w:themeFillShade="F2"/>
            <w:vAlign w:val="center"/>
          </w:tcPr>
          <w:p w14:paraId="0FD3C88E" w14:textId="77777777" w:rsidR="00747C2B" w:rsidRDefault="00747C2B" w:rsidP="00392534">
            <w:pPr>
              <w:spacing w:after="0"/>
              <w:ind w:left="84"/>
              <w:rPr>
                <w:b/>
              </w:rPr>
            </w:pPr>
          </w:p>
        </w:tc>
        <w:tc>
          <w:tcPr>
            <w:tcW w:w="1310" w:type="pct"/>
            <w:vMerge/>
            <w:tcBorders>
              <w:left w:val="single" w:sz="5" w:space="0" w:color="000000"/>
              <w:bottom w:val="single" w:sz="5" w:space="0" w:color="000000"/>
              <w:right w:val="single" w:sz="5" w:space="0" w:color="000000"/>
            </w:tcBorders>
            <w:shd w:val="clear" w:color="auto" w:fill="F2F2F2" w:themeFill="background1" w:themeFillShade="F2"/>
            <w:vAlign w:val="center"/>
          </w:tcPr>
          <w:p w14:paraId="4AC1BA70" w14:textId="77777777" w:rsidR="00747C2B" w:rsidRDefault="00747C2B" w:rsidP="00392534">
            <w:pPr>
              <w:spacing w:after="0"/>
              <w:ind w:left="84"/>
              <w:rPr>
                <w:b/>
              </w:rPr>
            </w:pPr>
          </w:p>
        </w:tc>
        <w:tc>
          <w:tcPr>
            <w:tcW w:w="776" w:type="pct"/>
            <w:tcBorders>
              <w:top w:val="single" w:sz="5"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051A4623" w14:textId="77777777" w:rsidR="00747C2B" w:rsidRDefault="00747C2B" w:rsidP="0026025B">
            <w:pPr>
              <w:spacing w:after="0"/>
              <w:ind w:left="84" w:right="90"/>
              <w:jc w:val="center"/>
              <w:rPr>
                <w:b/>
              </w:rPr>
            </w:pPr>
            <w:r>
              <w:rPr>
                <w:b/>
              </w:rPr>
              <w:t xml:space="preserve">Hospital </w:t>
            </w:r>
            <w:r w:rsidR="00464E80">
              <w:rPr>
                <w:b/>
              </w:rPr>
              <w:t>Employee</w:t>
            </w:r>
          </w:p>
        </w:tc>
        <w:tc>
          <w:tcPr>
            <w:tcW w:w="875" w:type="pct"/>
            <w:tcBorders>
              <w:top w:val="single" w:sz="5"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5C017252" w14:textId="77777777" w:rsidR="00747C2B" w:rsidRDefault="00747C2B" w:rsidP="0026025B">
            <w:pPr>
              <w:spacing w:after="0"/>
              <w:ind w:left="84" w:right="90"/>
              <w:jc w:val="center"/>
              <w:rPr>
                <w:b/>
              </w:rPr>
            </w:pPr>
            <w:r>
              <w:rPr>
                <w:b/>
              </w:rPr>
              <w:t>Physician Representative</w:t>
            </w:r>
          </w:p>
        </w:tc>
        <w:tc>
          <w:tcPr>
            <w:tcW w:w="874" w:type="pct"/>
            <w:tcBorders>
              <w:top w:val="single" w:sz="5"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3E8BAA2D" w14:textId="77777777" w:rsidR="00747C2B" w:rsidRDefault="00747C2B" w:rsidP="0026025B">
            <w:pPr>
              <w:spacing w:after="0"/>
              <w:ind w:left="84" w:right="90"/>
              <w:jc w:val="center"/>
              <w:rPr>
                <w:b/>
              </w:rPr>
            </w:pPr>
            <w:r>
              <w:rPr>
                <w:b/>
              </w:rPr>
              <w:t>Consumer Representative</w:t>
            </w:r>
          </w:p>
        </w:tc>
      </w:tr>
      <w:tr w:rsidR="00747C2B" w14:paraId="5BEBD650"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E135A0" w14:textId="77777777" w:rsidR="00747C2B" w:rsidRPr="00DE033A" w:rsidRDefault="00747C2B" w:rsidP="00392534">
            <w:pPr>
              <w:spacing w:after="0"/>
            </w:pPr>
          </w:p>
        </w:tc>
        <w:tc>
          <w:tcPr>
            <w:tcW w:w="13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D32500" w14:textId="77777777" w:rsidR="00747C2B" w:rsidRPr="00DE033A" w:rsidRDefault="00747C2B" w:rsidP="00392534">
            <w:pPr>
              <w:spacing w:after="0"/>
            </w:pPr>
          </w:p>
        </w:tc>
        <w:tc>
          <w:tcPr>
            <w:tcW w:w="776" w:type="pct"/>
            <w:tcBorders>
              <w:top w:val="single" w:sz="6" w:space="0" w:color="000000"/>
              <w:left w:val="single" w:sz="5" w:space="0" w:color="000000"/>
              <w:bottom w:val="single" w:sz="4" w:space="0" w:color="auto"/>
              <w:right w:val="single" w:sz="4" w:space="0" w:color="auto"/>
            </w:tcBorders>
            <w:vAlign w:val="center"/>
          </w:tcPr>
          <w:p w14:paraId="503F3DBA" w14:textId="77777777" w:rsidR="00747C2B" w:rsidRDefault="005D4967" w:rsidP="00392534">
            <w:pPr>
              <w:spacing w:after="0"/>
              <w:jc w:val="center"/>
            </w:pPr>
            <w:sdt>
              <w:sdtPr>
                <w:rPr>
                  <w:rFonts w:eastAsia="Times New Roman" w:cs="Times New Roman"/>
                  <w:bCs/>
                  <w:color w:val="000000"/>
                </w:rPr>
                <w:id w:val="855857525"/>
                <w14:checkbox>
                  <w14:checked w14:val="0"/>
                  <w14:checkedState w14:val="2612" w14:font="MS Gothic"/>
                  <w14:uncheckedState w14:val="2610" w14:font="MS Gothic"/>
                </w14:checkbox>
              </w:sdtPr>
              <w:sdtEndPr/>
              <w:sdtContent>
                <w:r w:rsidR="00267C20">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252FE269" w14:textId="77777777" w:rsidR="00747C2B" w:rsidRPr="00DE033A" w:rsidRDefault="005D4967" w:rsidP="00392534">
            <w:pPr>
              <w:spacing w:after="0"/>
              <w:jc w:val="center"/>
            </w:pPr>
            <w:sdt>
              <w:sdtPr>
                <w:rPr>
                  <w:rFonts w:eastAsia="Times New Roman" w:cs="Times New Roman"/>
                  <w:bCs/>
                  <w:color w:val="000000"/>
                </w:rPr>
                <w:id w:val="-217044081"/>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390DA7D1" w14:textId="77777777" w:rsidR="00747C2B" w:rsidRDefault="005D4967" w:rsidP="00392534">
            <w:pPr>
              <w:spacing w:after="0"/>
              <w:jc w:val="center"/>
            </w:pPr>
            <w:sdt>
              <w:sdtPr>
                <w:rPr>
                  <w:rFonts w:eastAsia="Times New Roman" w:cs="Times New Roman"/>
                  <w:bCs/>
                  <w:color w:val="000000"/>
                </w:rPr>
                <w:id w:val="1682087481"/>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r>
      <w:tr w:rsidR="00747C2B" w14:paraId="44EA4A2D"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89AFA8" w14:textId="77777777" w:rsidR="00747C2B" w:rsidRPr="00DE033A" w:rsidRDefault="00747C2B" w:rsidP="00392534">
            <w:pPr>
              <w:spacing w:after="0"/>
            </w:pPr>
          </w:p>
        </w:tc>
        <w:tc>
          <w:tcPr>
            <w:tcW w:w="1310" w:type="pct"/>
            <w:tcBorders>
              <w:top w:val="single" w:sz="5" w:space="0" w:color="000000"/>
              <w:left w:val="single" w:sz="5" w:space="0" w:color="000000"/>
              <w:bottom w:val="single" w:sz="5" w:space="0" w:color="000000"/>
              <w:right w:val="single" w:sz="6" w:space="0" w:color="000000"/>
            </w:tcBorders>
            <w:shd w:val="clear" w:color="auto" w:fill="auto"/>
            <w:vAlign w:val="center"/>
          </w:tcPr>
          <w:p w14:paraId="1A24656C" w14:textId="77777777" w:rsidR="00747C2B" w:rsidRPr="00DE033A" w:rsidRDefault="00747C2B" w:rsidP="00392534">
            <w:pPr>
              <w:spacing w:after="0"/>
            </w:pPr>
          </w:p>
        </w:tc>
        <w:tc>
          <w:tcPr>
            <w:tcW w:w="776" w:type="pct"/>
            <w:tcBorders>
              <w:top w:val="single" w:sz="6" w:space="0" w:color="000000"/>
              <w:left w:val="single" w:sz="5" w:space="0" w:color="000000"/>
              <w:bottom w:val="single" w:sz="4" w:space="0" w:color="auto"/>
              <w:right w:val="single" w:sz="4" w:space="0" w:color="auto"/>
            </w:tcBorders>
            <w:vAlign w:val="center"/>
          </w:tcPr>
          <w:p w14:paraId="0153AC38" w14:textId="77777777" w:rsidR="00747C2B" w:rsidRDefault="005D4967" w:rsidP="00392534">
            <w:pPr>
              <w:spacing w:after="0"/>
              <w:jc w:val="center"/>
            </w:pPr>
            <w:sdt>
              <w:sdtPr>
                <w:rPr>
                  <w:rFonts w:eastAsia="Times New Roman" w:cs="Times New Roman"/>
                  <w:bCs/>
                  <w:color w:val="000000"/>
                </w:rPr>
                <w:id w:val="-295919755"/>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02028001" w14:textId="77777777" w:rsidR="00747C2B" w:rsidRDefault="005D4967" w:rsidP="00392534">
            <w:pPr>
              <w:spacing w:after="0"/>
              <w:jc w:val="center"/>
            </w:pPr>
            <w:sdt>
              <w:sdtPr>
                <w:rPr>
                  <w:rFonts w:eastAsia="Times New Roman" w:cs="Times New Roman"/>
                  <w:bCs/>
                  <w:color w:val="000000"/>
                </w:rPr>
                <w:id w:val="-1357953344"/>
                <w14:checkbox>
                  <w14:checked w14:val="0"/>
                  <w14:checkedState w14:val="2612" w14:font="MS Gothic"/>
                  <w14:uncheckedState w14:val="2610" w14:font="MS Gothic"/>
                </w14:checkbox>
              </w:sdtPr>
              <w:sdtEndPr/>
              <w:sdtContent>
                <w:r w:rsidR="0026025B">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34F5632B" w14:textId="77777777" w:rsidR="00747C2B" w:rsidRDefault="005D4967" w:rsidP="00392534">
            <w:pPr>
              <w:spacing w:after="0"/>
              <w:jc w:val="center"/>
            </w:pPr>
            <w:sdt>
              <w:sdtPr>
                <w:rPr>
                  <w:rFonts w:eastAsia="Times New Roman" w:cs="Times New Roman"/>
                  <w:bCs/>
                  <w:color w:val="000000"/>
                </w:rPr>
                <w:id w:val="-2039113395"/>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r>
      <w:tr w:rsidR="00747C2B" w14:paraId="0204C9AF"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2C7637" w14:textId="77777777" w:rsidR="00747C2B" w:rsidRPr="00DE033A" w:rsidRDefault="00747C2B" w:rsidP="00392534">
            <w:pPr>
              <w:spacing w:after="0"/>
            </w:pPr>
          </w:p>
        </w:tc>
        <w:tc>
          <w:tcPr>
            <w:tcW w:w="1310" w:type="pct"/>
            <w:tcBorders>
              <w:top w:val="single" w:sz="5" w:space="0" w:color="000000"/>
              <w:left w:val="single" w:sz="5" w:space="0" w:color="000000"/>
              <w:bottom w:val="single" w:sz="5" w:space="0" w:color="000000"/>
              <w:right w:val="single" w:sz="6" w:space="0" w:color="000000"/>
            </w:tcBorders>
            <w:shd w:val="clear" w:color="auto" w:fill="auto"/>
            <w:vAlign w:val="center"/>
          </w:tcPr>
          <w:p w14:paraId="23BFFBF7" w14:textId="77777777" w:rsidR="00747C2B" w:rsidRPr="00DE033A" w:rsidRDefault="00747C2B" w:rsidP="00392534">
            <w:pPr>
              <w:spacing w:after="0"/>
            </w:pPr>
          </w:p>
        </w:tc>
        <w:tc>
          <w:tcPr>
            <w:tcW w:w="776" w:type="pct"/>
            <w:tcBorders>
              <w:top w:val="single" w:sz="6" w:space="0" w:color="000000"/>
              <w:left w:val="single" w:sz="5" w:space="0" w:color="000000"/>
              <w:bottom w:val="single" w:sz="4" w:space="0" w:color="auto"/>
              <w:right w:val="single" w:sz="4" w:space="0" w:color="auto"/>
            </w:tcBorders>
            <w:vAlign w:val="center"/>
          </w:tcPr>
          <w:p w14:paraId="1732006F" w14:textId="77777777" w:rsidR="00747C2B" w:rsidRDefault="005D4967" w:rsidP="00392534">
            <w:pPr>
              <w:spacing w:after="0"/>
              <w:jc w:val="center"/>
            </w:pPr>
            <w:sdt>
              <w:sdtPr>
                <w:rPr>
                  <w:rFonts w:eastAsia="Times New Roman" w:cs="Times New Roman"/>
                  <w:bCs/>
                  <w:color w:val="000000"/>
                </w:rPr>
                <w:id w:val="1433480120"/>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744763A9" w14:textId="77777777" w:rsidR="00747C2B" w:rsidRDefault="005D4967" w:rsidP="00392534">
            <w:pPr>
              <w:spacing w:after="0"/>
              <w:jc w:val="center"/>
            </w:pPr>
            <w:sdt>
              <w:sdtPr>
                <w:rPr>
                  <w:rFonts w:eastAsia="Times New Roman" w:cs="Times New Roman"/>
                  <w:bCs/>
                  <w:color w:val="000000"/>
                </w:rPr>
                <w:id w:val="-2003583195"/>
                <w14:checkbox>
                  <w14:checked w14:val="0"/>
                  <w14:checkedState w14:val="2612" w14:font="MS Gothic"/>
                  <w14:uncheckedState w14:val="2610" w14:font="MS Gothic"/>
                </w14:checkbox>
              </w:sdtPr>
              <w:sdtEndPr/>
              <w:sdtContent>
                <w:r w:rsidR="00267C20">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71C73337" w14:textId="77777777" w:rsidR="00747C2B" w:rsidRDefault="005D4967" w:rsidP="00392534">
            <w:pPr>
              <w:spacing w:after="0"/>
              <w:jc w:val="center"/>
            </w:pPr>
            <w:sdt>
              <w:sdtPr>
                <w:rPr>
                  <w:rFonts w:eastAsia="Times New Roman" w:cs="Times New Roman"/>
                  <w:bCs/>
                  <w:color w:val="000000"/>
                </w:rPr>
                <w:id w:val="-1900435890"/>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r>
      <w:tr w:rsidR="00747C2B" w14:paraId="3FEF02AD"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B9E611" w14:textId="77777777" w:rsidR="00747C2B" w:rsidRPr="00DE033A" w:rsidRDefault="00747C2B" w:rsidP="00392534">
            <w:pPr>
              <w:spacing w:after="0"/>
            </w:pPr>
          </w:p>
        </w:tc>
        <w:tc>
          <w:tcPr>
            <w:tcW w:w="1310" w:type="pct"/>
            <w:tcBorders>
              <w:top w:val="single" w:sz="5" w:space="0" w:color="000000"/>
              <w:left w:val="single" w:sz="5" w:space="0" w:color="000000"/>
              <w:bottom w:val="single" w:sz="5" w:space="0" w:color="000000"/>
              <w:right w:val="single" w:sz="6" w:space="0" w:color="000000"/>
            </w:tcBorders>
            <w:shd w:val="clear" w:color="auto" w:fill="auto"/>
            <w:vAlign w:val="center"/>
          </w:tcPr>
          <w:p w14:paraId="52BBC317" w14:textId="77777777" w:rsidR="00747C2B" w:rsidRPr="00DE033A" w:rsidRDefault="00747C2B" w:rsidP="00392534">
            <w:pPr>
              <w:spacing w:after="0"/>
            </w:pPr>
          </w:p>
        </w:tc>
        <w:tc>
          <w:tcPr>
            <w:tcW w:w="776" w:type="pct"/>
            <w:tcBorders>
              <w:top w:val="single" w:sz="6" w:space="0" w:color="000000"/>
              <w:left w:val="single" w:sz="5" w:space="0" w:color="000000"/>
              <w:bottom w:val="single" w:sz="4" w:space="0" w:color="auto"/>
              <w:right w:val="single" w:sz="4" w:space="0" w:color="auto"/>
            </w:tcBorders>
            <w:vAlign w:val="center"/>
          </w:tcPr>
          <w:p w14:paraId="08381A92" w14:textId="77777777" w:rsidR="00747C2B" w:rsidRPr="00DE033A" w:rsidRDefault="005D4967" w:rsidP="00392534">
            <w:pPr>
              <w:spacing w:after="0"/>
              <w:jc w:val="center"/>
            </w:pPr>
            <w:sdt>
              <w:sdtPr>
                <w:rPr>
                  <w:rFonts w:eastAsia="Times New Roman" w:cs="Times New Roman"/>
                  <w:bCs/>
                  <w:color w:val="000000"/>
                </w:rPr>
                <w:id w:val="1145708436"/>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6B6019B2" w14:textId="77777777" w:rsidR="00747C2B" w:rsidRPr="00DE033A" w:rsidRDefault="005D4967" w:rsidP="00392534">
            <w:pPr>
              <w:spacing w:after="0"/>
              <w:jc w:val="center"/>
            </w:pPr>
            <w:sdt>
              <w:sdtPr>
                <w:rPr>
                  <w:rFonts w:eastAsia="Times New Roman" w:cs="Times New Roman"/>
                  <w:bCs/>
                  <w:color w:val="000000"/>
                </w:rPr>
                <w:id w:val="-1408602071"/>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60C6A684" w14:textId="77777777" w:rsidR="00747C2B" w:rsidRPr="00DE033A" w:rsidRDefault="005D4967" w:rsidP="00392534">
            <w:pPr>
              <w:spacing w:after="0"/>
              <w:jc w:val="center"/>
            </w:pPr>
            <w:sdt>
              <w:sdtPr>
                <w:rPr>
                  <w:rFonts w:eastAsia="Times New Roman" w:cs="Times New Roman"/>
                  <w:bCs/>
                  <w:color w:val="000000"/>
                </w:rPr>
                <w:id w:val="-1853408611"/>
                <w14:checkbox>
                  <w14:checked w14:val="0"/>
                  <w14:checkedState w14:val="2612" w14:font="MS Gothic"/>
                  <w14:uncheckedState w14:val="2610" w14:font="MS Gothic"/>
                </w14:checkbox>
              </w:sdtPr>
              <w:sdtEndPr/>
              <w:sdtContent>
                <w:r w:rsidR="00267C20">
                  <w:rPr>
                    <w:rFonts w:ascii="MS Gothic" w:eastAsia="MS Gothic" w:hAnsi="MS Gothic" w:cs="Times New Roman" w:hint="eastAsia"/>
                    <w:bCs/>
                    <w:color w:val="000000"/>
                  </w:rPr>
                  <w:t>☐</w:t>
                </w:r>
              </w:sdtContent>
            </w:sdt>
          </w:p>
        </w:tc>
      </w:tr>
      <w:tr w:rsidR="00747C2B" w14:paraId="0DE189FF"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466FD4" w14:textId="77777777" w:rsidR="00747C2B" w:rsidRPr="00DE033A" w:rsidRDefault="00747C2B" w:rsidP="00392534">
            <w:pPr>
              <w:spacing w:after="0"/>
            </w:pPr>
          </w:p>
        </w:tc>
        <w:tc>
          <w:tcPr>
            <w:tcW w:w="1310" w:type="pct"/>
            <w:tcBorders>
              <w:top w:val="single" w:sz="5" w:space="0" w:color="000000"/>
              <w:left w:val="single" w:sz="5" w:space="0" w:color="000000"/>
              <w:bottom w:val="single" w:sz="5" w:space="0" w:color="000000"/>
              <w:right w:val="single" w:sz="6" w:space="0" w:color="000000"/>
            </w:tcBorders>
            <w:shd w:val="clear" w:color="auto" w:fill="auto"/>
            <w:vAlign w:val="center"/>
          </w:tcPr>
          <w:p w14:paraId="5C3CEEB5" w14:textId="77777777" w:rsidR="00747C2B" w:rsidRPr="00DE033A" w:rsidRDefault="00747C2B" w:rsidP="00392534">
            <w:pPr>
              <w:spacing w:after="0"/>
            </w:pPr>
          </w:p>
        </w:tc>
        <w:tc>
          <w:tcPr>
            <w:tcW w:w="776" w:type="pct"/>
            <w:tcBorders>
              <w:top w:val="single" w:sz="6" w:space="0" w:color="000000"/>
              <w:left w:val="single" w:sz="5" w:space="0" w:color="000000"/>
              <w:bottom w:val="single" w:sz="4" w:space="0" w:color="auto"/>
              <w:right w:val="single" w:sz="4" w:space="0" w:color="auto"/>
            </w:tcBorders>
            <w:vAlign w:val="center"/>
          </w:tcPr>
          <w:p w14:paraId="289E75AA" w14:textId="77777777" w:rsidR="00747C2B" w:rsidRPr="00DE033A" w:rsidRDefault="005D4967" w:rsidP="00392534">
            <w:pPr>
              <w:spacing w:after="0"/>
              <w:jc w:val="center"/>
            </w:pPr>
            <w:sdt>
              <w:sdtPr>
                <w:rPr>
                  <w:rFonts w:eastAsia="Times New Roman" w:cs="Times New Roman"/>
                  <w:bCs/>
                  <w:color w:val="000000"/>
                </w:rPr>
                <w:id w:val="1343509645"/>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6214C16A" w14:textId="77777777" w:rsidR="00747C2B" w:rsidRPr="00DE033A" w:rsidRDefault="005D4967" w:rsidP="00392534">
            <w:pPr>
              <w:spacing w:after="0"/>
              <w:jc w:val="center"/>
            </w:pPr>
            <w:sdt>
              <w:sdtPr>
                <w:rPr>
                  <w:rFonts w:eastAsia="Times New Roman" w:cs="Times New Roman"/>
                  <w:bCs/>
                  <w:color w:val="000000"/>
                </w:rPr>
                <w:id w:val="-751429162"/>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514CE45C" w14:textId="77777777" w:rsidR="00747C2B" w:rsidRPr="00DE033A" w:rsidRDefault="005D4967" w:rsidP="00392534">
            <w:pPr>
              <w:spacing w:after="0"/>
              <w:jc w:val="center"/>
            </w:pPr>
            <w:sdt>
              <w:sdtPr>
                <w:rPr>
                  <w:rFonts w:eastAsia="Times New Roman" w:cs="Times New Roman"/>
                  <w:bCs/>
                  <w:color w:val="000000"/>
                </w:rPr>
                <w:id w:val="590273524"/>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r>
      <w:tr w:rsidR="00747C2B" w14:paraId="43D0C467"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77B6AF" w14:textId="77777777" w:rsidR="00747C2B" w:rsidRPr="00DE033A" w:rsidRDefault="00747C2B" w:rsidP="00392534">
            <w:pPr>
              <w:spacing w:after="0"/>
            </w:pPr>
          </w:p>
        </w:tc>
        <w:tc>
          <w:tcPr>
            <w:tcW w:w="1310" w:type="pct"/>
            <w:tcBorders>
              <w:top w:val="single" w:sz="5" w:space="0" w:color="000000"/>
              <w:left w:val="single" w:sz="5" w:space="0" w:color="000000"/>
              <w:bottom w:val="single" w:sz="5" w:space="0" w:color="000000"/>
              <w:right w:val="single" w:sz="6" w:space="0" w:color="000000"/>
            </w:tcBorders>
            <w:shd w:val="clear" w:color="auto" w:fill="auto"/>
            <w:vAlign w:val="center"/>
          </w:tcPr>
          <w:p w14:paraId="2BA81026" w14:textId="77777777" w:rsidR="00747C2B" w:rsidRPr="00DE033A" w:rsidRDefault="00747C2B" w:rsidP="00392534">
            <w:pPr>
              <w:spacing w:after="0"/>
            </w:pPr>
          </w:p>
        </w:tc>
        <w:tc>
          <w:tcPr>
            <w:tcW w:w="776" w:type="pct"/>
            <w:tcBorders>
              <w:top w:val="single" w:sz="6" w:space="0" w:color="000000"/>
              <w:left w:val="single" w:sz="5" w:space="0" w:color="000000"/>
              <w:bottom w:val="single" w:sz="4" w:space="0" w:color="auto"/>
              <w:right w:val="single" w:sz="4" w:space="0" w:color="auto"/>
            </w:tcBorders>
            <w:vAlign w:val="center"/>
          </w:tcPr>
          <w:p w14:paraId="69803A99" w14:textId="77777777" w:rsidR="00747C2B" w:rsidRPr="00DE033A" w:rsidRDefault="005D4967" w:rsidP="00392534">
            <w:pPr>
              <w:spacing w:after="0"/>
              <w:jc w:val="center"/>
            </w:pPr>
            <w:sdt>
              <w:sdtPr>
                <w:rPr>
                  <w:rFonts w:eastAsia="Times New Roman" w:cs="Times New Roman"/>
                  <w:bCs/>
                  <w:color w:val="000000"/>
                </w:rPr>
                <w:id w:val="1998532067"/>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7754F3A5" w14:textId="77777777" w:rsidR="00747C2B" w:rsidRPr="00DE033A" w:rsidRDefault="005D4967" w:rsidP="00392534">
            <w:pPr>
              <w:spacing w:after="0"/>
              <w:jc w:val="center"/>
            </w:pPr>
            <w:sdt>
              <w:sdtPr>
                <w:rPr>
                  <w:rFonts w:eastAsia="Times New Roman" w:cs="Times New Roman"/>
                  <w:bCs/>
                  <w:color w:val="000000"/>
                </w:rPr>
                <w:id w:val="-1430419913"/>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1113E8A5" w14:textId="77777777" w:rsidR="00747C2B" w:rsidRPr="00DE033A" w:rsidRDefault="005D4967" w:rsidP="00392534">
            <w:pPr>
              <w:spacing w:after="0"/>
              <w:jc w:val="center"/>
            </w:pPr>
            <w:sdt>
              <w:sdtPr>
                <w:rPr>
                  <w:rFonts w:eastAsia="Times New Roman" w:cs="Times New Roman"/>
                  <w:bCs/>
                  <w:color w:val="000000"/>
                </w:rPr>
                <w:id w:val="-608665299"/>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r>
      <w:tr w:rsidR="00747C2B" w14:paraId="0B68CE97"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tcPr>
          <w:p w14:paraId="3B0B81AE" w14:textId="77777777" w:rsidR="00747C2B" w:rsidRPr="00DE033A" w:rsidRDefault="00747C2B" w:rsidP="00392534">
            <w:pPr>
              <w:spacing w:after="0"/>
            </w:pPr>
          </w:p>
        </w:tc>
        <w:tc>
          <w:tcPr>
            <w:tcW w:w="1310" w:type="pct"/>
            <w:tcBorders>
              <w:top w:val="single" w:sz="5" w:space="0" w:color="000000"/>
              <w:left w:val="single" w:sz="5" w:space="0" w:color="000000"/>
              <w:bottom w:val="single" w:sz="5" w:space="0" w:color="000000"/>
              <w:right w:val="single" w:sz="6" w:space="0" w:color="000000"/>
            </w:tcBorders>
            <w:shd w:val="clear" w:color="auto" w:fill="auto"/>
          </w:tcPr>
          <w:p w14:paraId="437AB705" w14:textId="77777777" w:rsidR="00747C2B" w:rsidRPr="00DE033A" w:rsidRDefault="00747C2B" w:rsidP="00392534">
            <w:pPr>
              <w:spacing w:after="0"/>
            </w:pPr>
          </w:p>
        </w:tc>
        <w:tc>
          <w:tcPr>
            <w:tcW w:w="776" w:type="pct"/>
            <w:tcBorders>
              <w:top w:val="single" w:sz="6" w:space="0" w:color="000000"/>
              <w:left w:val="single" w:sz="5" w:space="0" w:color="000000"/>
              <w:bottom w:val="single" w:sz="4" w:space="0" w:color="auto"/>
              <w:right w:val="single" w:sz="4" w:space="0" w:color="auto"/>
            </w:tcBorders>
            <w:vAlign w:val="center"/>
          </w:tcPr>
          <w:p w14:paraId="55CC073E" w14:textId="77777777" w:rsidR="00747C2B" w:rsidRPr="00DE033A" w:rsidRDefault="005D4967" w:rsidP="00392534">
            <w:pPr>
              <w:spacing w:after="0"/>
              <w:jc w:val="center"/>
            </w:pPr>
            <w:sdt>
              <w:sdtPr>
                <w:rPr>
                  <w:rFonts w:eastAsia="Times New Roman" w:cs="Times New Roman"/>
                  <w:bCs/>
                  <w:color w:val="000000"/>
                </w:rPr>
                <w:id w:val="-1602033012"/>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0F3EB9DB" w14:textId="77777777" w:rsidR="00747C2B" w:rsidRPr="00DE033A" w:rsidRDefault="005D4967" w:rsidP="00392534">
            <w:pPr>
              <w:spacing w:after="0"/>
              <w:jc w:val="center"/>
            </w:pPr>
            <w:sdt>
              <w:sdtPr>
                <w:rPr>
                  <w:rFonts w:eastAsia="Times New Roman" w:cs="Times New Roman"/>
                  <w:bCs/>
                  <w:color w:val="000000"/>
                </w:rPr>
                <w:id w:val="1599290438"/>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746CC259" w14:textId="77777777" w:rsidR="00747C2B" w:rsidRPr="00DE033A" w:rsidRDefault="005D4967" w:rsidP="00392534">
            <w:pPr>
              <w:spacing w:after="0"/>
              <w:jc w:val="center"/>
            </w:pPr>
            <w:sdt>
              <w:sdtPr>
                <w:rPr>
                  <w:rFonts w:eastAsia="Times New Roman" w:cs="Times New Roman"/>
                  <w:bCs/>
                  <w:color w:val="000000"/>
                </w:rPr>
                <w:id w:val="-1561792919"/>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r>
      <w:tr w:rsidR="00747C2B" w14:paraId="3DF67484" w14:textId="77777777" w:rsidTr="0026025B">
        <w:trPr>
          <w:trHeight w:val="576"/>
        </w:trPr>
        <w:tc>
          <w:tcPr>
            <w:tcW w:w="1165" w:type="pct"/>
            <w:tcBorders>
              <w:top w:val="single" w:sz="5" w:space="0" w:color="000000"/>
              <w:left w:val="single" w:sz="5" w:space="0" w:color="000000"/>
              <w:bottom w:val="single" w:sz="5" w:space="0" w:color="000000"/>
              <w:right w:val="single" w:sz="5" w:space="0" w:color="000000"/>
            </w:tcBorders>
            <w:shd w:val="clear" w:color="auto" w:fill="auto"/>
          </w:tcPr>
          <w:p w14:paraId="4ECA2CE1" w14:textId="77777777" w:rsidR="00747C2B" w:rsidRPr="00DE033A" w:rsidRDefault="00747C2B" w:rsidP="00392534">
            <w:pPr>
              <w:spacing w:after="0"/>
            </w:pPr>
          </w:p>
        </w:tc>
        <w:tc>
          <w:tcPr>
            <w:tcW w:w="1310" w:type="pct"/>
            <w:tcBorders>
              <w:top w:val="single" w:sz="5" w:space="0" w:color="000000"/>
              <w:left w:val="single" w:sz="5" w:space="0" w:color="000000"/>
              <w:bottom w:val="single" w:sz="5" w:space="0" w:color="000000"/>
              <w:right w:val="single" w:sz="6" w:space="0" w:color="000000"/>
            </w:tcBorders>
            <w:shd w:val="clear" w:color="auto" w:fill="auto"/>
          </w:tcPr>
          <w:p w14:paraId="3D288C27" w14:textId="77777777" w:rsidR="00747C2B" w:rsidRPr="00DE033A" w:rsidRDefault="00747C2B" w:rsidP="00392534">
            <w:pPr>
              <w:spacing w:after="0"/>
            </w:pPr>
          </w:p>
        </w:tc>
        <w:tc>
          <w:tcPr>
            <w:tcW w:w="776" w:type="pct"/>
            <w:tcBorders>
              <w:top w:val="single" w:sz="6" w:space="0" w:color="000000"/>
              <w:left w:val="single" w:sz="5" w:space="0" w:color="000000"/>
              <w:bottom w:val="single" w:sz="4" w:space="0" w:color="auto"/>
              <w:right w:val="single" w:sz="4" w:space="0" w:color="auto"/>
            </w:tcBorders>
            <w:vAlign w:val="center"/>
          </w:tcPr>
          <w:p w14:paraId="57959AE5" w14:textId="77777777" w:rsidR="00747C2B" w:rsidRPr="00DE033A" w:rsidRDefault="005D4967" w:rsidP="00392534">
            <w:pPr>
              <w:spacing w:after="0"/>
              <w:jc w:val="center"/>
            </w:pPr>
            <w:sdt>
              <w:sdtPr>
                <w:rPr>
                  <w:rFonts w:eastAsia="Times New Roman" w:cs="Times New Roman"/>
                  <w:bCs/>
                  <w:color w:val="000000"/>
                </w:rPr>
                <w:id w:val="1543166598"/>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5" w:type="pct"/>
            <w:tcBorders>
              <w:top w:val="single" w:sz="6" w:space="0" w:color="000000"/>
              <w:left w:val="single" w:sz="4" w:space="0" w:color="auto"/>
              <w:bottom w:val="single" w:sz="4" w:space="0" w:color="auto"/>
              <w:right w:val="single" w:sz="4" w:space="0" w:color="auto"/>
            </w:tcBorders>
            <w:vAlign w:val="center"/>
          </w:tcPr>
          <w:p w14:paraId="21641E28" w14:textId="77777777" w:rsidR="00747C2B" w:rsidRPr="00DE033A" w:rsidRDefault="005D4967" w:rsidP="00392534">
            <w:pPr>
              <w:spacing w:after="0"/>
              <w:jc w:val="center"/>
            </w:pPr>
            <w:sdt>
              <w:sdtPr>
                <w:rPr>
                  <w:rFonts w:eastAsia="Times New Roman" w:cs="Times New Roman"/>
                  <w:bCs/>
                  <w:color w:val="000000"/>
                </w:rPr>
                <w:id w:val="-360815822"/>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c>
          <w:tcPr>
            <w:tcW w:w="874" w:type="pct"/>
            <w:tcBorders>
              <w:top w:val="single" w:sz="6" w:space="0" w:color="000000"/>
              <w:left w:val="single" w:sz="4" w:space="0" w:color="auto"/>
              <w:bottom w:val="single" w:sz="4" w:space="0" w:color="auto"/>
              <w:right w:val="single" w:sz="5" w:space="0" w:color="000000"/>
            </w:tcBorders>
            <w:vAlign w:val="center"/>
          </w:tcPr>
          <w:p w14:paraId="18E5ABA4" w14:textId="77777777" w:rsidR="00747C2B" w:rsidRPr="00DE033A" w:rsidRDefault="005D4967" w:rsidP="00392534">
            <w:pPr>
              <w:spacing w:after="0"/>
              <w:jc w:val="center"/>
            </w:pPr>
            <w:sdt>
              <w:sdtPr>
                <w:rPr>
                  <w:rFonts w:eastAsia="Times New Roman" w:cs="Times New Roman"/>
                  <w:bCs/>
                  <w:color w:val="000000"/>
                </w:rPr>
                <w:id w:val="-1649659009"/>
                <w14:checkbox>
                  <w14:checked w14:val="0"/>
                  <w14:checkedState w14:val="2612" w14:font="MS Gothic"/>
                  <w14:uncheckedState w14:val="2610" w14:font="MS Gothic"/>
                </w14:checkbox>
              </w:sdtPr>
              <w:sdtEndPr/>
              <w:sdtContent>
                <w:r w:rsidR="00747C2B">
                  <w:rPr>
                    <w:rFonts w:ascii="MS Gothic" w:eastAsia="MS Gothic" w:hAnsi="MS Gothic" w:cs="Times New Roman" w:hint="eastAsia"/>
                    <w:bCs/>
                    <w:color w:val="000000"/>
                  </w:rPr>
                  <w:t>☐</w:t>
                </w:r>
              </w:sdtContent>
            </w:sdt>
          </w:p>
        </w:tc>
      </w:tr>
    </w:tbl>
    <w:p w14:paraId="32E0BFCD" w14:textId="77777777" w:rsidR="00AD711E" w:rsidRDefault="00AD711E" w:rsidP="00AD711E"/>
    <w:p w14:paraId="732AD8C3" w14:textId="77777777" w:rsidR="0057699A" w:rsidRPr="00C3061D" w:rsidRDefault="0057699A" w:rsidP="00300123">
      <w:pPr>
        <w:tabs>
          <w:tab w:val="left" w:pos="720"/>
        </w:tabs>
        <w:ind w:right="44"/>
        <w:rPr>
          <w:b/>
          <w:color w:val="000000"/>
          <w:spacing w:val="-4"/>
          <w:w w:val="105"/>
        </w:rPr>
      </w:pPr>
      <w:r w:rsidRPr="00C3061D">
        <w:rPr>
          <w:b/>
          <w:color w:val="000000"/>
          <w:spacing w:val="-4"/>
          <w:w w:val="105"/>
        </w:rPr>
        <w:t xml:space="preserve">Provide </w:t>
      </w:r>
      <w:r w:rsidR="007F1E90" w:rsidRPr="00C3061D">
        <w:rPr>
          <w:b/>
          <w:color w:val="000000"/>
          <w:spacing w:val="-4"/>
          <w:w w:val="105"/>
        </w:rPr>
        <w:t xml:space="preserve">an explanation of </w:t>
      </w:r>
      <w:r w:rsidRPr="00C3061D">
        <w:rPr>
          <w:b/>
          <w:color w:val="000000"/>
          <w:spacing w:val="-4"/>
          <w:w w:val="105"/>
        </w:rPr>
        <w:t xml:space="preserve">how the </w:t>
      </w:r>
      <w:r w:rsidR="00300123">
        <w:rPr>
          <w:b/>
          <w:color w:val="000000"/>
          <w:spacing w:val="-4"/>
          <w:w w:val="105"/>
        </w:rPr>
        <w:t>Oversight</w:t>
      </w:r>
      <w:r w:rsidR="00300123" w:rsidRPr="00C3061D">
        <w:rPr>
          <w:b/>
          <w:color w:val="000000"/>
          <w:spacing w:val="-4"/>
          <w:w w:val="105"/>
        </w:rPr>
        <w:t xml:space="preserve"> </w:t>
      </w:r>
      <w:r w:rsidR="00FF752D">
        <w:rPr>
          <w:b/>
          <w:color w:val="000000"/>
          <w:spacing w:val="-4"/>
          <w:w w:val="105"/>
        </w:rPr>
        <w:t>C</w:t>
      </w:r>
      <w:r w:rsidR="007F1E90" w:rsidRPr="00C3061D">
        <w:rPr>
          <w:b/>
          <w:color w:val="000000"/>
          <w:spacing w:val="-4"/>
          <w:w w:val="105"/>
        </w:rPr>
        <w:t>ommittee</w:t>
      </w:r>
      <w:r w:rsidRPr="00C3061D">
        <w:rPr>
          <w:b/>
          <w:color w:val="000000"/>
          <w:spacing w:val="-4"/>
          <w:w w:val="105"/>
        </w:rPr>
        <w:t xml:space="preserve"> will provide oversight, guidance</w:t>
      </w:r>
      <w:r w:rsidR="00783BA5">
        <w:rPr>
          <w:b/>
          <w:color w:val="000000"/>
          <w:spacing w:val="-4"/>
          <w:w w:val="105"/>
        </w:rPr>
        <w:t>,</w:t>
      </w:r>
      <w:r w:rsidRPr="00C3061D">
        <w:rPr>
          <w:b/>
          <w:color w:val="000000"/>
          <w:spacing w:val="-4"/>
          <w:w w:val="105"/>
        </w:rPr>
        <w:t xml:space="preserve"> and</w:t>
      </w:r>
      <w:r w:rsidR="00300123">
        <w:rPr>
          <w:b/>
          <w:color w:val="000000"/>
          <w:spacing w:val="-4"/>
          <w:w w:val="105"/>
        </w:rPr>
        <w:t xml:space="preserve"> </w:t>
      </w:r>
      <w:r w:rsidRPr="00C3061D">
        <w:rPr>
          <w:b/>
          <w:color w:val="000000"/>
          <w:spacing w:val="-4"/>
          <w:w w:val="105"/>
        </w:rPr>
        <w:t>management to the program. Detail the process as well as expected meeting frequency</w:t>
      </w:r>
      <w:r w:rsidR="00300123">
        <w:rPr>
          <w:b/>
          <w:color w:val="000000"/>
          <w:spacing w:val="-4"/>
          <w:w w:val="105"/>
        </w:rPr>
        <w:t>.</w:t>
      </w:r>
    </w:p>
    <w:tbl>
      <w:tblPr>
        <w:tblStyle w:val="TableGrid"/>
        <w:tblW w:w="5487" w:type="pct"/>
        <w:tblInd w:w="-95" w:type="dxa"/>
        <w:tblLook w:val="04A0" w:firstRow="1" w:lastRow="0" w:firstColumn="1" w:lastColumn="0" w:noHBand="0" w:noVBand="1"/>
      </w:tblPr>
      <w:tblGrid>
        <w:gridCol w:w="8549"/>
        <w:gridCol w:w="1712"/>
      </w:tblGrid>
      <w:tr w:rsidR="00654F8F" w:rsidRPr="000870D0" w14:paraId="718FA06A" w14:textId="77777777" w:rsidTr="00654F8F">
        <w:trPr>
          <w:trHeight w:val="548"/>
        </w:trPr>
        <w:tc>
          <w:tcPr>
            <w:tcW w:w="5000" w:type="pct"/>
            <w:gridSpan w:val="2"/>
            <w:shd w:val="clear" w:color="auto" w:fill="E7E6E6" w:themeFill="background2"/>
          </w:tcPr>
          <w:p w14:paraId="4DCAA102" w14:textId="77777777" w:rsidR="00654F8F" w:rsidRPr="00374F9D" w:rsidRDefault="00654F8F" w:rsidP="00654F8F">
            <w:pPr>
              <w:tabs>
                <w:tab w:val="left" w:pos="9990"/>
              </w:tabs>
              <w:ind w:hanging="23"/>
              <w:rPr>
                <w:b/>
              </w:rPr>
            </w:pPr>
            <w:r w:rsidRPr="00374F9D">
              <w:rPr>
                <w:b/>
              </w:rPr>
              <w:t>Please answer the following questions about how the Care Redesign Program Oversight Committee will provide oversight, guidance, and management to the Complex and Chronic Care Improvement Program.</w:t>
            </w:r>
          </w:p>
        </w:tc>
      </w:tr>
      <w:tr w:rsidR="00654F8F" w:rsidRPr="000870D0" w14:paraId="57C28CEA" w14:textId="77777777" w:rsidTr="00654F8F">
        <w:trPr>
          <w:trHeight w:val="332"/>
        </w:trPr>
        <w:tc>
          <w:tcPr>
            <w:tcW w:w="4166" w:type="pct"/>
          </w:tcPr>
          <w:p w14:paraId="2E0A08C8" w14:textId="77777777" w:rsidR="00654F8F" w:rsidRPr="00374F9D" w:rsidRDefault="00654F8F" w:rsidP="00654F8F">
            <w:r w:rsidRPr="00374F9D">
              <w:t>How often will the Oversight Committee meet? (monthly, bi-monthly, quarterly, bi-annually)</w:t>
            </w:r>
          </w:p>
        </w:tc>
        <w:tc>
          <w:tcPr>
            <w:tcW w:w="834" w:type="pct"/>
          </w:tcPr>
          <w:p w14:paraId="51FFA750" w14:textId="77777777" w:rsidR="00654F8F" w:rsidRDefault="00654F8F" w:rsidP="00654F8F">
            <w:pPr>
              <w:jc w:val="center"/>
              <w:rPr>
                <w:b/>
              </w:rPr>
            </w:pPr>
          </w:p>
        </w:tc>
      </w:tr>
      <w:tr w:rsidR="00654F8F" w:rsidRPr="000870D0" w14:paraId="4CAD4AEB" w14:textId="77777777" w:rsidTr="00654F8F">
        <w:trPr>
          <w:trHeight w:val="332"/>
        </w:trPr>
        <w:tc>
          <w:tcPr>
            <w:tcW w:w="4166" w:type="pct"/>
          </w:tcPr>
          <w:p w14:paraId="5DA4D994" w14:textId="77777777" w:rsidR="00654F8F" w:rsidRPr="00374F9D" w:rsidRDefault="00654F8F" w:rsidP="00654F8F">
            <w:r w:rsidRPr="00374F9D">
              <w:t>Does the member composition of your Oversight Committee meet the qualifications outlined in the Participation Agreement?</w:t>
            </w:r>
          </w:p>
        </w:tc>
        <w:tc>
          <w:tcPr>
            <w:tcW w:w="834" w:type="pct"/>
          </w:tcPr>
          <w:p w14:paraId="183BE42D" w14:textId="77777777" w:rsidR="00654F8F" w:rsidRDefault="00654F8F" w:rsidP="00654F8F">
            <w:pPr>
              <w:jc w:val="center"/>
              <w:rPr>
                <w:b/>
              </w:rPr>
            </w:pPr>
          </w:p>
        </w:tc>
      </w:tr>
      <w:tr w:rsidR="00654F8F" w:rsidRPr="000870D0" w14:paraId="054ABE83" w14:textId="77777777" w:rsidTr="00654F8F">
        <w:trPr>
          <w:trHeight w:val="332"/>
        </w:trPr>
        <w:tc>
          <w:tcPr>
            <w:tcW w:w="4166" w:type="pct"/>
          </w:tcPr>
          <w:p w14:paraId="2F1FF888" w14:textId="77777777" w:rsidR="00654F8F" w:rsidRPr="00374F9D" w:rsidRDefault="00654F8F" w:rsidP="00654F8F">
            <w:r w:rsidRPr="00374F9D">
              <w:t>Will the Oversight Committee be provided with progress/dashboard reports on program performance from hospital personnel involved in the program?</w:t>
            </w:r>
          </w:p>
        </w:tc>
        <w:tc>
          <w:tcPr>
            <w:tcW w:w="834" w:type="pct"/>
          </w:tcPr>
          <w:p w14:paraId="788E471B" w14:textId="77777777" w:rsidR="00654F8F" w:rsidRDefault="00654F8F" w:rsidP="00654F8F">
            <w:pPr>
              <w:jc w:val="center"/>
              <w:rPr>
                <w:b/>
              </w:rPr>
            </w:pPr>
          </w:p>
        </w:tc>
      </w:tr>
      <w:tr w:rsidR="00654F8F" w:rsidRPr="000870D0" w14:paraId="0D9C545C" w14:textId="77777777" w:rsidTr="00654F8F">
        <w:trPr>
          <w:trHeight w:val="332"/>
        </w:trPr>
        <w:tc>
          <w:tcPr>
            <w:tcW w:w="4166" w:type="pct"/>
          </w:tcPr>
          <w:p w14:paraId="1F7B6A0E" w14:textId="77777777" w:rsidR="00654F8F" w:rsidRPr="00374F9D" w:rsidRDefault="00654F8F" w:rsidP="00654F8F">
            <w:r w:rsidRPr="00374F9D">
              <w:t>If yes, how often will the Oversight Committee require these reports? (monthly, bi-monthly, quarterly, bi-annually, annually)</w:t>
            </w:r>
          </w:p>
        </w:tc>
        <w:tc>
          <w:tcPr>
            <w:tcW w:w="834" w:type="pct"/>
          </w:tcPr>
          <w:p w14:paraId="5CA052FB" w14:textId="77777777" w:rsidR="00654F8F" w:rsidRDefault="00654F8F" w:rsidP="00654F8F">
            <w:pPr>
              <w:jc w:val="center"/>
              <w:rPr>
                <w:b/>
              </w:rPr>
            </w:pPr>
          </w:p>
        </w:tc>
      </w:tr>
    </w:tbl>
    <w:p w14:paraId="415CF37C" w14:textId="5C4FA8CA" w:rsidR="00F234B1" w:rsidRDefault="00546017" w:rsidP="008F2547">
      <w:pPr>
        <w:pStyle w:val="Heading1"/>
      </w:pPr>
      <w:r>
        <w:lastRenderedPageBreak/>
        <w:t>HCIP Model Plan</w:t>
      </w:r>
    </w:p>
    <w:p w14:paraId="25F5C061" w14:textId="77777777" w:rsidR="00C25870" w:rsidRPr="008F2547" w:rsidRDefault="00C25870" w:rsidP="00C25870">
      <w:r>
        <w:t xml:space="preserve">Multiple changes to the existing hospital care model are needed to perform the stated interventions of the HCIP. Please briefly explain how the necessary elements list below will be executed. </w:t>
      </w:r>
    </w:p>
    <w:p w14:paraId="5FE20508" w14:textId="77777777" w:rsidR="00783BA5" w:rsidRDefault="00783BA5">
      <w:pPr>
        <w:rPr>
          <w:b/>
          <w:sz w:val="24"/>
          <w:szCs w:val="24"/>
        </w:rPr>
      </w:pPr>
    </w:p>
    <w:p w14:paraId="7CE7DBCB" w14:textId="77777777" w:rsidR="0041043E" w:rsidRPr="004F3A2A" w:rsidRDefault="0041043E" w:rsidP="0041043E">
      <w:pPr>
        <w:spacing w:after="0" w:line="240" w:lineRule="auto"/>
        <w:jc w:val="center"/>
        <w:rPr>
          <w:b/>
        </w:rPr>
      </w:pPr>
      <w:r>
        <w:rPr>
          <w:b/>
        </w:rPr>
        <w:t>Table 1</w:t>
      </w:r>
      <w:r w:rsidRPr="004F3A2A">
        <w:rPr>
          <w:b/>
        </w:rPr>
        <w:t xml:space="preserve">.  </w:t>
      </w:r>
      <w:r w:rsidR="00986D29">
        <w:rPr>
          <w:b/>
        </w:rPr>
        <w:t>Background</w:t>
      </w:r>
      <w:r w:rsidR="0041227C">
        <w:rPr>
          <w:b/>
        </w:rPr>
        <w:t>:</w:t>
      </w:r>
      <w:r w:rsidR="0034154D">
        <w:rPr>
          <w:b/>
        </w:rPr>
        <w:t xml:space="preserve"> Programmatic I</w:t>
      </w:r>
      <w:r w:rsidR="00986D29">
        <w:rPr>
          <w:b/>
        </w:rPr>
        <w:t>nformation</w:t>
      </w:r>
    </w:p>
    <w:tbl>
      <w:tblPr>
        <w:tblStyle w:val="TableGrid"/>
        <w:tblW w:w="4536"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542"/>
        <w:gridCol w:w="2597"/>
        <w:gridCol w:w="4343"/>
      </w:tblGrid>
      <w:tr w:rsidR="00433568" w:rsidRPr="004F3A2A" w14:paraId="234BB743" w14:textId="77777777" w:rsidTr="005B510B">
        <w:trPr>
          <w:cantSplit/>
          <w:trHeight w:val="1890"/>
          <w:tblHeader/>
          <w:jc w:val="center"/>
        </w:trPr>
        <w:tc>
          <w:tcPr>
            <w:tcW w:w="909" w:type="pct"/>
            <w:shd w:val="clear" w:color="auto" w:fill="DEEAF6" w:themeFill="accent1" w:themeFillTint="33"/>
            <w:vAlign w:val="center"/>
          </w:tcPr>
          <w:p w14:paraId="65E7FD6B" w14:textId="77777777" w:rsidR="00433568" w:rsidRPr="00392534" w:rsidRDefault="00433568" w:rsidP="007674F7">
            <w:pPr>
              <w:jc w:val="center"/>
              <w:rPr>
                <w:b/>
              </w:rPr>
            </w:pPr>
            <w:r w:rsidRPr="00392534">
              <w:rPr>
                <w:b/>
              </w:rPr>
              <w:t>Category</w:t>
            </w:r>
          </w:p>
        </w:tc>
        <w:tc>
          <w:tcPr>
            <w:tcW w:w="1531" w:type="pct"/>
            <w:shd w:val="clear" w:color="auto" w:fill="DEEAF6" w:themeFill="accent1" w:themeFillTint="33"/>
            <w:vAlign w:val="center"/>
          </w:tcPr>
          <w:p w14:paraId="0FF1E9AF" w14:textId="77777777" w:rsidR="00433568" w:rsidRPr="00392534" w:rsidRDefault="00433568" w:rsidP="007674F7">
            <w:pPr>
              <w:jc w:val="center"/>
              <w:rPr>
                <w:b/>
              </w:rPr>
            </w:pPr>
            <w:r w:rsidRPr="00BF336E">
              <w:rPr>
                <w:b/>
              </w:rPr>
              <w:t xml:space="preserve">Hospital </w:t>
            </w:r>
            <w:r>
              <w:rPr>
                <w:b/>
              </w:rPr>
              <w:t>c</w:t>
            </w:r>
            <w:r w:rsidRPr="00392534">
              <w:rPr>
                <w:b/>
              </w:rPr>
              <w:t xml:space="preserve">hanges to </w:t>
            </w:r>
            <w:r>
              <w:rPr>
                <w:b/>
              </w:rPr>
              <w:t xml:space="preserve">current </w:t>
            </w:r>
            <w:r w:rsidRPr="00392534">
              <w:rPr>
                <w:b/>
              </w:rPr>
              <w:t>care model</w:t>
            </w:r>
          </w:p>
        </w:tc>
        <w:tc>
          <w:tcPr>
            <w:tcW w:w="2560" w:type="pct"/>
            <w:shd w:val="clear" w:color="auto" w:fill="DEEAF6" w:themeFill="accent1" w:themeFillTint="33"/>
          </w:tcPr>
          <w:p w14:paraId="4E9EA30F" w14:textId="77777777" w:rsidR="00433568" w:rsidRDefault="00433568" w:rsidP="00E0493F">
            <w:pPr>
              <w:jc w:val="center"/>
              <w:rPr>
                <w:b/>
              </w:rPr>
            </w:pPr>
          </w:p>
          <w:p w14:paraId="36E2510A" w14:textId="77777777" w:rsidR="00433568" w:rsidRPr="0034154D" w:rsidRDefault="0034154D" w:rsidP="0034154D">
            <w:pPr>
              <w:jc w:val="center"/>
              <w:rPr>
                <w:b/>
              </w:rPr>
            </w:pPr>
            <w:r w:rsidRPr="0034154D">
              <w:rPr>
                <w:b/>
              </w:rPr>
              <w:t>Describe programmatic information at a general level (200 words or less)</w:t>
            </w:r>
          </w:p>
        </w:tc>
      </w:tr>
      <w:tr w:rsidR="00433568" w:rsidRPr="004F3A2A" w14:paraId="10213EA8" w14:textId="77777777" w:rsidTr="005B510B">
        <w:trPr>
          <w:cantSplit/>
          <w:trHeight w:val="255"/>
          <w:jc w:val="center"/>
        </w:trPr>
        <w:tc>
          <w:tcPr>
            <w:tcW w:w="909" w:type="pct"/>
            <w:vMerge w:val="restart"/>
            <w:vAlign w:val="center"/>
          </w:tcPr>
          <w:p w14:paraId="2AC25BE2" w14:textId="77777777" w:rsidR="00433568" w:rsidRPr="00392534" w:rsidRDefault="00433568" w:rsidP="00392534">
            <w:pPr>
              <w:rPr>
                <w:rFonts w:cstheme="minorHAnsi"/>
                <w:b/>
              </w:rPr>
            </w:pPr>
            <w:r>
              <w:rPr>
                <w:rFonts w:cstheme="minorHAnsi"/>
                <w:b/>
              </w:rPr>
              <w:t>Infrastructure</w:t>
            </w:r>
          </w:p>
        </w:tc>
        <w:tc>
          <w:tcPr>
            <w:tcW w:w="1531" w:type="pct"/>
            <w:vAlign w:val="center"/>
          </w:tcPr>
          <w:p w14:paraId="7D4BBF12" w14:textId="38B371FF" w:rsidR="00433568" w:rsidRPr="00392534" w:rsidRDefault="00433568" w:rsidP="00FE198D">
            <w:pPr>
              <w:rPr>
                <w:color w:val="000000"/>
                <w:spacing w:val="-6"/>
                <w:w w:val="105"/>
              </w:rPr>
            </w:pPr>
            <w:r>
              <w:rPr>
                <w:color w:val="000000"/>
                <w:spacing w:val="-6"/>
                <w:w w:val="105"/>
              </w:rPr>
              <w:t xml:space="preserve">Please describe your process for </w:t>
            </w:r>
            <w:r w:rsidR="001669F5">
              <w:rPr>
                <w:color w:val="000000"/>
                <w:spacing w:val="-6"/>
                <w:w w:val="105"/>
              </w:rPr>
              <w:t xml:space="preserve">engaging </w:t>
            </w:r>
            <w:r>
              <w:rPr>
                <w:color w:val="000000"/>
                <w:spacing w:val="-6"/>
                <w:w w:val="105"/>
              </w:rPr>
              <w:t>care partners</w:t>
            </w:r>
            <w:r w:rsidR="001669F5">
              <w:rPr>
                <w:color w:val="000000"/>
                <w:spacing w:val="-6"/>
                <w:w w:val="105"/>
              </w:rPr>
              <w:t xml:space="preserve"> (Responsible Physicians) (i.e. service line pilot, by specialty, hospital wide)</w:t>
            </w:r>
            <w:r>
              <w:rPr>
                <w:color w:val="000000"/>
                <w:spacing w:val="-6"/>
                <w:w w:val="105"/>
              </w:rPr>
              <w:t xml:space="preserve">. </w:t>
            </w:r>
          </w:p>
        </w:tc>
        <w:tc>
          <w:tcPr>
            <w:tcW w:w="2560" w:type="pct"/>
          </w:tcPr>
          <w:p w14:paraId="5DEE0ACD" w14:textId="77777777" w:rsidR="00433568" w:rsidRPr="004F3A2A" w:rsidRDefault="00433568" w:rsidP="00392534">
            <w:pPr>
              <w:rPr>
                <w:rFonts w:cstheme="minorHAnsi"/>
                <w:sz w:val="18"/>
              </w:rPr>
            </w:pPr>
          </w:p>
        </w:tc>
      </w:tr>
      <w:tr w:rsidR="00433568" w:rsidRPr="004F3A2A" w14:paraId="18F40AD7" w14:textId="77777777" w:rsidTr="005B510B">
        <w:trPr>
          <w:cantSplit/>
          <w:trHeight w:val="436"/>
          <w:jc w:val="center"/>
        </w:trPr>
        <w:tc>
          <w:tcPr>
            <w:tcW w:w="909" w:type="pct"/>
            <w:vMerge/>
            <w:vAlign w:val="center"/>
          </w:tcPr>
          <w:p w14:paraId="14043429" w14:textId="77777777" w:rsidR="00433568" w:rsidRPr="00392534" w:rsidRDefault="00433568" w:rsidP="00433568">
            <w:pPr>
              <w:rPr>
                <w:rFonts w:cstheme="minorHAnsi"/>
                <w:b/>
              </w:rPr>
            </w:pPr>
          </w:p>
        </w:tc>
        <w:tc>
          <w:tcPr>
            <w:tcW w:w="1531" w:type="pct"/>
            <w:tcBorders>
              <w:bottom w:val="single" w:sz="4" w:space="0" w:color="auto"/>
            </w:tcBorders>
            <w:vAlign w:val="center"/>
          </w:tcPr>
          <w:p w14:paraId="0051B961" w14:textId="5D11D561" w:rsidR="00433568" w:rsidRPr="00392534" w:rsidRDefault="00433568" w:rsidP="001669F5">
            <w:pPr>
              <w:rPr>
                <w:color w:val="000000"/>
                <w:spacing w:val="-6"/>
                <w:w w:val="105"/>
              </w:rPr>
            </w:pPr>
            <w:r>
              <w:rPr>
                <w:color w:val="000000"/>
                <w:spacing w:val="-6"/>
                <w:w w:val="105"/>
              </w:rPr>
              <w:t xml:space="preserve">Please describe </w:t>
            </w:r>
            <w:r w:rsidRPr="00392534">
              <w:rPr>
                <w:color w:val="000000"/>
                <w:spacing w:val="-6"/>
                <w:w w:val="105"/>
              </w:rPr>
              <w:t>the information systems</w:t>
            </w:r>
            <w:r>
              <w:rPr>
                <w:color w:val="000000"/>
                <w:spacing w:val="-6"/>
                <w:w w:val="105"/>
              </w:rPr>
              <w:t xml:space="preserve"> that your hospital will use</w:t>
            </w:r>
            <w:r w:rsidRPr="00392534">
              <w:rPr>
                <w:color w:val="000000"/>
                <w:spacing w:val="-6"/>
                <w:w w:val="105"/>
              </w:rPr>
              <w:t xml:space="preserve"> to track </w:t>
            </w:r>
            <w:r>
              <w:rPr>
                <w:color w:val="000000"/>
                <w:spacing w:val="-6"/>
                <w:w w:val="105"/>
              </w:rPr>
              <w:t>the interventions performed by the care partners.</w:t>
            </w:r>
          </w:p>
        </w:tc>
        <w:tc>
          <w:tcPr>
            <w:tcW w:w="2560" w:type="pct"/>
            <w:vAlign w:val="center"/>
          </w:tcPr>
          <w:p w14:paraId="5A415F5B" w14:textId="77777777" w:rsidR="00433568" w:rsidRPr="002A0536" w:rsidRDefault="00433568" w:rsidP="00433568">
            <w:pPr>
              <w:rPr>
                <w:rFonts w:cstheme="minorHAnsi"/>
              </w:rPr>
            </w:pPr>
          </w:p>
        </w:tc>
      </w:tr>
      <w:tr w:rsidR="00433568" w:rsidRPr="004F3A2A" w14:paraId="011B83CC" w14:textId="77777777" w:rsidTr="005B510B">
        <w:trPr>
          <w:cantSplit/>
          <w:trHeight w:val="541"/>
          <w:jc w:val="center"/>
        </w:trPr>
        <w:tc>
          <w:tcPr>
            <w:tcW w:w="909" w:type="pct"/>
            <w:vMerge/>
            <w:vAlign w:val="center"/>
          </w:tcPr>
          <w:p w14:paraId="3E74741F" w14:textId="77777777" w:rsidR="00433568" w:rsidRPr="00392534" w:rsidRDefault="00433568" w:rsidP="00433568">
            <w:pPr>
              <w:rPr>
                <w:rFonts w:cstheme="minorHAnsi"/>
                <w:b/>
              </w:rPr>
            </w:pPr>
          </w:p>
        </w:tc>
        <w:tc>
          <w:tcPr>
            <w:tcW w:w="1531" w:type="pct"/>
            <w:tcBorders>
              <w:bottom w:val="single" w:sz="4" w:space="0" w:color="auto"/>
            </w:tcBorders>
            <w:vAlign w:val="center"/>
          </w:tcPr>
          <w:p w14:paraId="1497AA4C" w14:textId="77777777" w:rsidR="00433568" w:rsidRPr="00392534" w:rsidRDefault="00433568" w:rsidP="00433568">
            <w:pPr>
              <w:rPr>
                <w:color w:val="000000"/>
                <w:spacing w:val="-6"/>
                <w:w w:val="105"/>
              </w:rPr>
            </w:pPr>
            <w:r>
              <w:rPr>
                <w:color w:val="000000"/>
                <w:spacing w:val="-6"/>
                <w:w w:val="105"/>
              </w:rPr>
              <w:t xml:space="preserve">Please identify what staff will be responsible for administering the HCIP program at your hospital. </w:t>
            </w:r>
          </w:p>
        </w:tc>
        <w:tc>
          <w:tcPr>
            <w:tcW w:w="2560" w:type="pct"/>
          </w:tcPr>
          <w:p w14:paraId="196CE1B4" w14:textId="77777777" w:rsidR="00433568" w:rsidRPr="004F3A2A" w:rsidRDefault="00433568" w:rsidP="00433568">
            <w:pPr>
              <w:rPr>
                <w:rFonts w:cstheme="minorHAnsi"/>
                <w:sz w:val="18"/>
              </w:rPr>
            </w:pPr>
          </w:p>
        </w:tc>
      </w:tr>
      <w:tr w:rsidR="00433568" w:rsidRPr="004F3A2A" w14:paraId="012A60BA" w14:textId="77777777" w:rsidTr="005B510B">
        <w:trPr>
          <w:cantSplit/>
          <w:trHeight w:val="332"/>
          <w:jc w:val="center"/>
        </w:trPr>
        <w:tc>
          <w:tcPr>
            <w:tcW w:w="909" w:type="pct"/>
            <w:vMerge w:val="restart"/>
            <w:vAlign w:val="center"/>
          </w:tcPr>
          <w:p w14:paraId="179BCE94" w14:textId="77777777" w:rsidR="00433568" w:rsidRPr="00392534" w:rsidRDefault="00433568" w:rsidP="00433568">
            <w:pPr>
              <w:rPr>
                <w:rFonts w:cstheme="minorHAnsi"/>
                <w:b/>
              </w:rPr>
            </w:pPr>
            <w:r w:rsidRPr="00392534">
              <w:rPr>
                <w:rFonts w:cstheme="minorHAnsi"/>
                <w:b/>
              </w:rPr>
              <w:t xml:space="preserve">Data </w:t>
            </w:r>
          </w:p>
        </w:tc>
        <w:tc>
          <w:tcPr>
            <w:tcW w:w="1531" w:type="pct"/>
            <w:vAlign w:val="center"/>
          </w:tcPr>
          <w:p w14:paraId="4F50B059" w14:textId="77777777" w:rsidR="00433568" w:rsidRPr="00392534" w:rsidRDefault="00433568" w:rsidP="00433568">
            <w:pPr>
              <w:rPr>
                <w:color w:val="000000"/>
                <w:spacing w:val="-6"/>
                <w:w w:val="105"/>
              </w:rPr>
            </w:pPr>
            <w:r>
              <w:rPr>
                <w:color w:val="000000"/>
                <w:spacing w:val="-6"/>
                <w:w w:val="105"/>
              </w:rPr>
              <w:t>Please describe your hospital</w:t>
            </w:r>
            <w:r w:rsidR="005B510B">
              <w:rPr>
                <w:color w:val="000000"/>
                <w:spacing w:val="-6"/>
                <w:w w:val="105"/>
              </w:rPr>
              <w:t>’</w:t>
            </w:r>
            <w:r>
              <w:rPr>
                <w:color w:val="000000"/>
                <w:spacing w:val="-6"/>
                <w:w w:val="105"/>
              </w:rPr>
              <w:t>s process for sharing</w:t>
            </w:r>
            <w:r w:rsidR="005B510B">
              <w:rPr>
                <w:color w:val="000000"/>
                <w:spacing w:val="-6"/>
                <w:w w:val="105"/>
              </w:rPr>
              <w:t xml:space="preserve"> clinical and other</w:t>
            </w:r>
            <w:r>
              <w:rPr>
                <w:color w:val="000000"/>
                <w:spacing w:val="-6"/>
                <w:w w:val="105"/>
              </w:rPr>
              <w:t xml:space="preserve"> </w:t>
            </w:r>
            <w:r w:rsidR="005B510B">
              <w:rPr>
                <w:color w:val="000000"/>
                <w:spacing w:val="-6"/>
                <w:w w:val="105"/>
              </w:rPr>
              <w:t>key information with providers.</w:t>
            </w:r>
          </w:p>
        </w:tc>
        <w:tc>
          <w:tcPr>
            <w:tcW w:w="2560" w:type="pct"/>
          </w:tcPr>
          <w:p w14:paraId="658A2E98" w14:textId="77777777" w:rsidR="00433568" w:rsidRPr="004F3A2A" w:rsidRDefault="00433568" w:rsidP="00433568">
            <w:pPr>
              <w:rPr>
                <w:rFonts w:cstheme="minorHAnsi"/>
                <w:sz w:val="18"/>
              </w:rPr>
            </w:pPr>
          </w:p>
        </w:tc>
      </w:tr>
      <w:tr w:rsidR="00433568" w:rsidRPr="004F3A2A" w14:paraId="4710BDC2" w14:textId="77777777" w:rsidTr="005B510B">
        <w:trPr>
          <w:cantSplit/>
          <w:trHeight w:val="677"/>
          <w:jc w:val="center"/>
        </w:trPr>
        <w:tc>
          <w:tcPr>
            <w:tcW w:w="909" w:type="pct"/>
            <w:vMerge/>
            <w:vAlign w:val="center"/>
          </w:tcPr>
          <w:p w14:paraId="51CD7B70" w14:textId="77777777" w:rsidR="00433568" w:rsidRPr="00392534" w:rsidRDefault="00433568" w:rsidP="00433568">
            <w:pPr>
              <w:rPr>
                <w:rFonts w:cstheme="minorHAnsi"/>
                <w:b/>
              </w:rPr>
            </w:pPr>
          </w:p>
        </w:tc>
        <w:tc>
          <w:tcPr>
            <w:tcW w:w="1531" w:type="pct"/>
            <w:vAlign w:val="center"/>
          </w:tcPr>
          <w:p w14:paraId="5305568C" w14:textId="77777777" w:rsidR="00433568" w:rsidRPr="00392534" w:rsidRDefault="00433568" w:rsidP="00433568">
            <w:pPr>
              <w:rPr>
                <w:color w:val="000000"/>
                <w:spacing w:val="-6"/>
                <w:w w:val="105"/>
              </w:rPr>
            </w:pPr>
            <w:r>
              <w:rPr>
                <w:color w:val="000000"/>
                <w:spacing w:val="-6"/>
                <w:w w:val="105"/>
              </w:rPr>
              <w:t>Please describe how your hospital will utilize monthly CMS data files in the care redesign program.</w:t>
            </w:r>
          </w:p>
        </w:tc>
        <w:tc>
          <w:tcPr>
            <w:tcW w:w="2560" w:type="pct"/>
          </w:tcPr>
          <w:p w14:paraId="0ED61C84" w14:textId="77777777" w:rsidR="00433568" w:rsidRPr="004F3A2A" w:rsidRDefault="00433568" w:rsidP="00433568">
            <w:pPr>
              <w:rPr>
                <w:rFonts w:cstheme="minorHAnsi"/>
                <w:sz w:val="18"/>
              </w:rPr>
            </w:pPr>
          </w:p>
        </w:tc>
      </w:tr>
      <w:tr w:rsidR="00433568" w:rsidRPr="004F3A2A" w14:paraId="0444F578" w14:textId="77777777" w:rsidTr="005B510B">
        <w:trPr>
          <w:cantSplit/>
          <w:trHeight w:val="315"/>
          <w:jc w:val="center"/>
        </w:trPr>
        <w:tc>
          <w:tcPr>
            <w:tcW w:w="909" w:type="pct"/>
            <w:vMerge/>
            <w:vAlign w:val="center"/>
          </w:tcPr>
          <w:p w14:paraId="684C9217" w14:textId="77777777" w:rsidR="00433568" w:rsidRPr="00392534" w:rsidRDefault="00433568" w:rsidP="00433568">
            <w:pPr>
              <w:rPr>
                <w:rFonts w:cstheme="minorHAnsi"/>
                <w:b/>
              </w:rPr>
            </w:pPr>
          </w:p>
        </w:tc>
        <w:tc>
          <w:tcPr>
            <w:tcW w:w="1531" w:type="pct"/>
            <w:vAlign w:val="center"/>
          </w:tcPr>
          <w:p w14:paraId="5C8D7BA8" w14:textId="77777777" w:rsidR="00433568" w:rsidRPr="00392534" w:rsidRDefault="00433568" w:rsidP="00433568">
            <w:pPr>
              <w:rPr>
                <w:color w:val="000000"/>
                <w:spacing w:val="-6"/>
                <w:w w:val="105"/>
              </w:rPr>
            </w:pPr>
            <w:r>
              <w:rPr>
                <w:color w:val="000000"/>
                <w:spacing w:val="-6"/>
                <w:w w:val="105"/>
              </w:rPr>
              <w:t xml:space="preserve">Please describe how </w:t>
            </w:r>
            <w:r w:rsidR="005B510B">
              <w:rPr>
                <w:color w:val="000000"/>
                <w:spacing w:val="-6"/>
                <w:w w:val="105"/>
              </w:rPr>
              <w:t>data will be used to support incentive payments and processes.</w:t>
            </w:r>
          </w:p>
        </w:tc>
        <w:tc>
          <w:tcPr>
            <w:tcW w:w="2560" w:type="pct"/>
          </w:tcPr>
          <w:p w14:paraId="3ACDCD2C" w14:textId="77777777" w:rsidR="00433568" w:rsidRPr="00392534" w:rsidRDefault="00433568" w:rsidP="00433568">
            <w:pPr>
              <w:rPr>
                <w:b/>
              </w:rPr>
            </w:pPr>
          </w:p>
        </w:tc>
      </w:tr>
      <w:tr w:rsidR="00433568" w:rsidRPr="004F3A2A" w14:paraId="102A605C" w14:textId="77777777" w:rsidTr="005B510B">
        <w:trPr>
          <w:cantSplit/>
          <w:trHeight w:val="663"/>
          <w:jc w:val="center"/>
        </w:trPr>
        <w:tc>
          <w:tcPr>
            <w:tcW w:w="909" w:type="pct"/>
            <w:vMerge w:val="restart"/>
            <w:vAlign w:val="center"/>
          </w:tcPr>
          <w:p w14:paraId="64899FF5" w14:textId="77777777" w:rsidR="00433568" w:rsidRPr="00392534" w:rsidRDefault="00433568" w:rsidP="00433568">
            <w:pPr>
              <w:rPr>
                <w:rFonts w:cstheme="minorHAnsi"/>
                <w:b/>
              </w:rPr>
            </w:pPr>
            <w:r>
              <w:rPr>
                <w:rFonts w:cstheme="minorHAnsi"/>
                <w:b/>
              </w:rPr>
              <w:lastRenderedPageBreak/>
              <w:t>P</w:t>
            </w:r>
            <w:r w:rsidRPr="00392534">
              <w:rPr>
                <w:rFonts w:cstheme="minorHAnsi"/>
                <w:b/>
              </w:rPr>
              <w:t>rocesses; redesign care</w:t>
            </w:r>
          </w:p>
        </w:tc>
        <w:tc>
          <w:tcPr>
            <w:tcW w:w="1531" w:type="pct"/>
            <w:vAlign w:val="center"/>
          </w:tcPr>
          <w:p w14:paraId="0ECA7005" w14:textId="77777777" w:rsidR="00433568" w:rsidRPr="00392534" w:rsidRDefault="00433568" w:rsidP="00433568">
            <w:pPr>
              <w:rPr>
                <w:color w:val="000000"/>
                <w:spacing w:val="-6"/>
                <w:w w:val="105"/>
              </w:rPr>
            </w:pPr>
            <w:r>
              <w:rPr>
                <w:color w:val="000000"/>
                <w:spacing w:val="-6"/>
                <w:w w:val="105"/>
              </w:rPr>
              <w:t xml:space="preserve">Please describe how your hospital will </w:t>
            </w:r>
            <w:r w:rsidR="005B510B">
              <w:rPr>
                <w:color w:val="000000"/>
                <w:spacing w:val="-6"/>
                <w:w w:val="105"/>
              </w:rPr>
              <w:t>identify opportunities for improvement.</w:t>
            </w:r>
          </w:p>
        </w:tc>
        <w:tc>
          <w:tcPr>
            <w:tcW w:w="2560" w:type="pct"/>
          </w:tcPr>
          <w:p w14:paraId="07382685" w14:textId="77777777" w:rsidR="00433568" w:rsidRPr="004F3A2A" w:rsidRDefault="00433568" w:rsidP="00433568">
            <w:pPr>
              <w:rPr>
                <w:rFonts w:cstheme="minorHAnsi"/>
                <w:sz w:val="18"/>
              </w:rPr>
            </w:pPr>
          </w:p>
        </w:tc>
      </w:tr>
      <w:tr w:rsidR="00433568" w:rsidRPr="004F3A2A" w14:paraId="7766F290" w14:textId="77777777" w:rsidTr="005B510B">
        <w:trPr>
          <w:cantSplit/>
          <w:trHeight w:val="451"/>
          <w:jc w:val="center"/>
        </w:trPr>
        <w:tc>
          <w:tcPr>
            <w:tcW w:w="909" w:type="pct"/>
            <w:vMerge/>
            <w:vAlign w:val="center"/>
          </w:tcPr>
          <w:p w14:paraId="44BF6B0F" w14:textId="77777777" w:rsidR="00433568" w:rsidRPr="00392534" w:rsidRDefault="00433568" w:rsidP="00433568">
            <w:pPr>
              <w:rPr>
                <w:rFonts w:cstheme="minorHAnsi"/>
                <w:b/>
              </w:rPr>
            </w:pPr>
          </w:p>
        </w:tc>
        <w:tc>
          <w:tcPr>
            <w:tcW w:w="1531" w:type="pct"/>
            <w:vAlign w:val="center"/>
          </w:tcPr>
          <w:p w14:paraId="7E7AFCC8" w14:textId="77777777" w:rsidR="00433568" w:rsidRPr="00392534" w:rsidRDefault="00433568" w:rsidP="00433568">
            <w:pPr>
              <w:rPr>
                <w:color w:val="000000"/>
                <w:spacing w:val="-6"/>
                <w:w w:val="105"/>
              </w:rPr>
            </w:pPr>
            <w:r>
              <w:rPr>
                <w:color w:val="000000"/>
                <w:spacing w:val="-6"/>
                <w:w w:val="105"/>
              </w:rPr>
              <w:t>Please desc</w:t>
            </w:r>
            <w:r w:rsidR="005B510B">
              <w:rPr>
                <w:color w:val="000000"/>
                <w:spacing w:val="-6"/>
                <w:w w:val="105"/>
              </w:rPr>
              <w:t>ribe the monitoring and reporting process.</w:t>
            </w:r>
          </w:p>
        </w:tc>
        <w:tc>
          <w:tcPr>
            <w:tcW w:w="2560" w:type="pct"/>
          </w:tcPr>
          <w:p w14:paraId="4F4078CB" w14:textId="77777777" w:rsidR="00433568" w:rsidRPr="004F3A2A" w:rsidRDefault="00433568" w:rsidP="00433568">
            <w:pPr>
              <w:rPr>
                <w:rFonts w:cstheme="minorHAnsi"/>
                <w:sz w:val="18"/>
              </w:rPr>
            </w:pPr>
          </w:p>
        </w:tc>
      </w:tr>
      <w:tr w:rsidR="00433568" w:rsidRPr="004F3A2A" w14:paraId="28AEF343" w14:textId="77777777" w:rsidTr="005B510B">
        <w:trPr>
          <w:cantSplit/>
          <w:trHeight w:val="541"/>
          <w:jc w:val="center"/>
        </w:trPr>
        <w:tc>
          <w:tcPr>
            <w:tcW w:w="909" w:type="pct"/>
            <w:vMerge/>
          </w:tcPr>
          <w:p w14:paraId="437470F4" w14:textId="77777777" w:rsidR="00433568" w:rsidRPr="004F3A2A" w:rsidRDefault="00433568" w:rsidP="00433568">
            <w:pPr>
              <w:rPr>
                <w:rFonts w:cstheme="minorHAnsi"/>
                <w:sz w:val="18"/>
              </w:rPr>
            </w:pPr>
          </w:p>
        </w:tc>
        <w:tc>
          <w:tcPr>
            <w:tcW w:w="1531" w:type="pct"/>
            <w:vAlign w:val="center"/>
          </w:tcPr>
          <w:p w14:paraId="651E172E" w14:textId="77777777" w:rsidR="00433568" w:rsidRPr="00392534" w:rsidRDefault="00433568" w:rsidP="001020FC">
            <w:pPr>
              <w:rPr>
                <w:color w:val="000000"/>
                <w:spacing w:val="-6"/>
                <w:w w:val="105"/>
              </w:rPr>
            </w:pPr>
            <w:r>
              <w:rPr>
                <w:color w:val="000000"/>
                <w:spacing w:val="-6"/>
                <w:w w:val="105"/>
              </w:rPr>
              <w:t xml:space="preserve">Please describe your processes for communicating and educating </w:t>
            </w:r>
            <w:r w:rsidR="001020FC">
              <w:rPr>
                <w:color w:val="000000"/>
                <w:spacing w:val="-6"/>
                <w:w w:val="105"/>
              </w:rPr>
              <w:t xml:space="preserve">physicians and clinical staff regarding the care redesign program. </w:t>
            </w:r>
          </w:p>
        </w:tc>
        <w:tc>
          <w:tcPr>
            <w:tcW w:w="2560" w:type="pct"/>
          </w:tcPr>
          <w:p w14:paraId="4E6C380C" w14:textId="77777777" w:rsidR="00433568" w:rsidRPr="002A0536" w:rsidRDefault="00433568" w:rsidP="00433568">
            <w:pPr>
              <w:rPr>
                <w:rFonts w:cstheme="minorHAnsi"/>
              </w:rPr>
            </w:pPr>
          </w:p>
        </w:tc>
      </w:tr>
      <w:tr w:rsidR="00433568" w:rsidRPr="004F3A2A" w14:paraId="1F9D8777" w14:textId="77777777" w:rsidTr="005B510B">
        <w:trPr>
          <w:cantSplit/>
          <w:trHeight w:val="541"/>
          <w:jc w:val="center"/>
        </w:trPr>
        <w:tc>
          <w:tcPr>
            <w:tcW w:w="909" w:type="pct"/>
            <w:vMerge/>
          </w:tcPr>
          <w:p w14:paraId="5AB70F14" w14:textId="77777777" w:rsidR="00433568" w:rsidRPr="004F3A2A" w:rsidRDefault="00433568" w:rsidP="00433568">
            <w:pPr>
              <w:rPr>
                <w:rFonts w:cstheme="minorHAnsi"/>
                <w:sz w:val="18"/>
              </w:rPr>
            </w:pPr>
          </w:p>
        </w:tc>
        <w:tc>
          <w:tcPr>
            <w:tcW w:w="1531" w:type="pct"/>
            <w:vAlign w:val="center"/>
          </w:tcPr>
          <w:p w14:paraId="3BCA65E1" w14:textId="77777777" w:rsidR="00433568" w:rsidRPr="00392534" w:rsidRDefault="001020FC" w:rsidP="00433568">
            <w:pPr>
              <w:rPr>
                <w:color w:val="000000"/>
                <w:spacing w:val="-6"/>
                <w:w w:val="105"/>
              </w:rPr>
            </w:pPr>
            <w:r>
              <w:rPr>
                <w:color w:val="000000"/>
                <w:spacing w:val="-6"/>
                <w:w w:val="105"/>
              </w:rPr>
              <w:t>Please describe how you will use feedback from care partners in order to improve interventions in the care redesign program.</w:t>
            </w:r>
          </w:p>
        </w:tc>
        <w:tc>
          <w:tcPr>
            <w:tcW w:w="2560" w:type="pct"/>
          </w:tcPr>
          <w:p w14:paraId="5EB34CFE" w14:textId="77777777" w:rsidR="00433568" w:rsidRPr="004F3A2A" w:rsidRDefault="00433568" w:rsidP="00433568">
            <w:pPr>
              <w:rPr>
                <w:rFonts w:cstheme="minorHAnsi"/>
                <w:sz w:val="18"/>
              </w:rPr>
            </w:pPr>
          </w:p>
        </w:tc>
      </w:tr>
    </w:tbl>
    <w:p w14:paraId="796295E0" w14:textId="77777777" w:rsidR="00300123" w:rsidRDefault="00300123" w:rsidP="00300123">
      <w:pPr>
        <w:tabs>
          <w:tab w:val="left" w:pos="720"/>
          <w:tab w:val="left" w:pos="9990"/>
        </w:tabs>
        <w:rPr>
          <w:b/>
          <w:color w:val="000000"/>
          <w:spacing w:val="-4"/>
          <w:w w:val="105"/>
        </w:rPr>
      </w:pPr>
    </w:p>
    <w:p w14:paraId="561CB4AD" w14:textId="77777777" w:rsidR="00823DA4" w:rsidRDefault="00823DA4" w:rsidP="00823DA4">
      <w:pPr>
        <w:tabs>
          <w:tab w:val="left" w:pos="720"/>
          <w:tab w:val="left" w:pos="9990"/>
        </w:tabs>
        <w:rPr>
          <w:b/>
          <w:color w:val="000000"/>
          <w:spacing w:val="-4"/>
          <w:w w:val="105"/>
        </w:rPr>
      </w:pPr>
    </w:p>
    <w:p w14:paraId="264C25E5" w14:textId="77777777" w:rsidR="00CA3DB6" w:rsidRPr="00B80C75" w:rsidRDefault="009841CC" w:rsidP="008F2547">
      <w:pPr>
        <w:pStyle w:val="Heading1"/>
        <w:numPr>
          <w:ilvl w:val="0"/>
          <w:numId w:val="0"/>
        </w:numPr>
      </w:pPr>
      <w:r>
        <w:t xml:space="preserve">D. </w:t>
      </w:r>
      <w:r w:rsidR="00334AD0">
        <w:t xml:space="preserve">Care </w:t>
      </w:r>
      <w:r w:rsidR="002F34BA">
        <w:t xml:space="preserve">Redesign </w:t>
      </w:r>
      <w:r w:rsidR="006647B7">
        <w:t>In</w:t>
      </w:r>
      <w:r w:rsidR="000615E6">
        <w:t>t</w:t>
      </w:r>
      <w:r w:rsidR="006647B7">
        <w:t>erventions</w:t>
      </w:r>
    </w:p>
    <w:p w14:paraId="52567BE3" w14:textId="77777777" w:rsidR="00AD142B" w:rsidRPr="00735419" w:rsidRDefault="00635874" w:rsidP="00AD142B">
      <w:pPr>
        <w:rPr>
          <w:rFonts w:ascii="Calibri" w:eastAsia="Calibri" w:hAnsi="Calibri" w:cs="Times New Roman"/>
        </w:rPr>
      </w:pPr>
      <w:r w:rsidRPr="00635874">
        <w:rPr>
          <w:rFonts w:ascii="Calibri" w:eastAsia="Calibri" w:hAnsi="Calibri" w:cs="Times New Roman"/>
        </w:rPr>
        <w:t>In order to participate in the Hospital Care Improvement Program, and thereby gain access to the associated waivers and Medicare data</w:t>
      </w:r>
      <w:r w:rsidRPr="00635874">
        <w:rPr>
          <w:rFonts w:ascii="Calibri" w:eastAsia="Calibri" w:hAnsi="Calibri" w:cs="Times New Roman"/>
          <w:b/>
        </w:rPr>
        <w:t xml:space="preserve">, </w:t>
      </w:r>
      <w:r w:rsidRPr="00635874">
        <w:rPr>
          <w:rFonts w:ascii="Calibri" w:eastAsia="Calibri" w:hAnsi="Calibri" w:cs="Times New Roman"/>
        </w:rPr>
        <w:t>hospitals must develop and deploy meaningful care redesign interventions.</w:t>
      </w:r>
      <w:r>
        <w:rPr>
          <w:rFonts w:ascii="Calibri" w:eastAsia="Calibri" w:hAnsi="Calibri" w:cs="Times New Roman"/>
        </w:rPr>
        <w:t xml:space="preserve"> </w:t>
      </w:r>
      <w:r w:rsidRPr="00735419">
        <w:rPr>
          <w:rFonts w:ascii="Calibri" w:eastAsia="Calibri" w:hAnsi="Calibri" w:cs="Times New Roman"/>
        </w:rPr>
        <w:t>There are seven approved</w:t>
      </w:r>
      <w:r>
        <w:rPr>
          <w:rFonts w:ascii="Calibri" w:eastAsia="Calibri" w:hAnsi="Calibri" w:cs="Times New Roman"/>
        </w:rPr>
        <w:t xml:space="preserve"> categories of</w:t>
      </w:r>
      <w:r w:rsidRPr="00735419">
        <w:rPr>
          <w:rFonts w:ascii="Calibri" w:eastAsia="Calibri" w:hAnsi="Calibri" w:cs="Times New Roman"/>
        </w:rPr>
        <w:t xml:space="preserve"> care redesign </w:t>
      </w:r>
      <w:r>
        <w:rPr>
          <w:rFonts w:ascii="Calibri" w:eastAsia="Calibri" w:hAnsi="Calibri" w:cs="Times New Roman"/>
        </w:rPr>
        <w:t>within which</w:t>
      </w:r>
      <w:r w:rsidRPr="00735419">
        <w:rPr>
          <w:rFonts w:ascii="Calibri" w:eastAsia="Calibri" w:hAnsi="Calibri" w:cs="Times New Roman"/>
        </w:rPr>
        <w:t xml:space="preserve"> a hospital may choose to implement intervention</w:t>
      </w:r>
      <w:r>
        <w:rPr>
          <w:rFonts w:ascii="Calibri" w:eastAsia="Calibri" w:hAnsi="Calibri" w:cs="Times New Roman"/>
        </w:rPr>
        <w:t>s.</w:t>
      </w:r>
      <w:r w:rsidR="00AD142B">
        <w:rPr>
          <w:rFonts w:ascii="Calibri" w:eastAsia="Calibri" w:hAnsi="Calibri" w:cs="Times New Roman"/>
        </w:rPr>
        <w:t xml:space="preserve"> A hospital may select to enact interventions in as many categories as it wishes, and may select one or more of </w:t>
      </w:r>
      <w:r w:rsidR="00AD142B" w:rsidRPr="00735419">
        <w:rPr>
          <w:rFonts w:ascii="Calibri" w:eastAsia="Calibri" w:hAnsi="Calibri" w:cs="Times New Roman"/>
        </w:rPr>
        <w:t>the care redesign interventions</w:t>
      </w:r>
      <w:r w:rsidR="00AD142B">
        <w:rPr>
          <w:rFonts w:ascii="Calibri" w:eastAsia="Calibri" w:hAnsi="Calibri" w:cs="Times New Roman"/>
        </w:rPr>
        <w:t xml:space="preserve"> in each category</w:t>
      </w:r>
      <w:r w:rsidR="00AD142B" w:rsidRPr="00735419">
        <w:rPr>
          <w:rFonts w:ascii="Calibri" w:eastAsia="Calibri" w:hAnsi="Calibri" w:cs="Times New Roman"/>
        </w:rPr>
        <w:t xml:space="preserve">. Allowable care redesign interventions for this program include, but are not limited to, </w:t>
      </w:r>
      <w:r w:rsidR="009E271C">
        <w:rPr>
          <w:rFonts w:ascii="Calibri" w:eastAsia="Calibri" w:hAnsi="Calibri" w:cs="Times New Roman"/>
        </w:rPr>
        <w:t>the list in Table 2 below.</w:t>
      </w:r>
    </w:p>
    <w:p w14:paraId="5ADB880F" w14:textId="77777777" w:rsidR="007333A2" w:rsidRDefault="00635874" w:rsidP="008F2547">
      <w:pPr>
        <w:rPr>
          <w:b/>
        </w:rPr>
      </w:pPr>
      <w:r>
        <w:rPr>
          <w:rFonts w:ascii="Calibri" w:eastAsia="Calibri" w:hAnsi="Calibri" w:cs="Times New Roman"/>
        </w:rPr>
        <w:t xml:space="preserve"> </w:t>
      </w:r>
      <w:r w:rsidR="005F47EF">
        <w:t xml:space="preserve"> </w:t>
      </w:r>
      <w:r w:rsidR="002F34BA">
        <w:t>Please indicate the Care Redesign Interventions you intend to implement as part of the Hospital Care Improvement Program</w:t>
      </w:r>
      <w:r w:rsidR="00D4159A">
        <w:t>, and how you plan to implement them</w:t>
      </w:r>
      <w:r w:rsidR="002F34BA">
        <w:t>.</w:t>
      </w:r>
      <w:r w:rsidR="003E00FC">
        <w:t xml:space="preserve"> </w:t>
      </w:r>
    </w:p>
    <w:p w14:paraId="32FF8410" w14:textId="77777777" w:rsidR="00635874" w:rsidRDefault="00635874" w:rsidP="00635874">
      <w:pPr>
        <w:spacing w:after="0" w:line="240" w:lineRule="auto"/>
        <w:rPr>
          <w:b/>
        </w:rPr>
      </w:pPr>
    </w:p>
    <w:p w14:paraId="68AFE295" w14:textId="77777777" w:rsidR="00FE198D" w:rsidRDefault="00FE198D" w:rsidP="00635874">
      <w:pPr>
        <w:spacing w:after="0" w:line="240" w:lineRule="auto"/>
        <w:rPr>
          <w:b/>
        </w:rPr>
      </w:pPr>
    </w:p>
    <w:p w14:paraId="013EEFE5" w14:textId="77777777" w:rsidR="00FE198D" w:rsidRDefault="00FE198D" w:rsidP="00635874">
      <w:pPr>
        <w:spacing w:after="0" w:line="240" w:lineRule="auto"/>
        <w:rPr>
          <w:b/>
        </w:rPr>
      </w:pPr>
    </w:p>
    <w:p w14:paraId="6685DC29" w14:textId="77777777" w:rsidR="00FE198D" w:rsidRDefault="00FE198D" w:rsidP="00635874">
      <w:pPr>
        <w:spacing w:after="0" w:line="240" w:lineRule="auto"/>
        <w:rPr>
          <w:b/>
        </w:rPr>
      </w:pPr>
    </w:p>
    <w:p w14:paraId="385C0509" w14:textId="77777777" w:rsidR="00FE198D" w:rsidRDefault="00FE198D" w:rsidP="00635874">
      <w:pPr>
        <w:spacing w:after="0" w:line="240" w:lineRule="auto"/>
        <w:rPr>
          <w:b/>
        </w:rPr>
      </w:pPr>
    </w:p>
    <w:p w14:paraId="3D39FE0A" w14:textId="77777777" w:rsidR="00FE198D" w:rsidRDefault="00FE198D" w:rsidP="00635874">
      <w:pPr>
        <w:spacing w:after="0" w:line="240" w:lineRule="auto"/>
        <w:rPr>
          <w:b/>
        </w:rPr>
      </w:pPr>
    </w:p>
    <w:p w14:paraId="74D3A251" w14:textId="77777777" w:rsidR="00FE198D" w:rsidRDefault="00FE198D" w:rsidP="00635874">
      <w:pPr>
        <w:spacing w:after="0" w:line="240" w:lineRule="auto"/>
        <w:rPr>
          <w:b/>
        </w:rPr>
      </w:pPr>
    </w:p>
    <w:p w14:paraId="0F7A20C6" w14:textId="77777777" w:rsidR="007333A2" w:rsidRDefault="007333A2" w:rsidP="00635874">
      <w:pPr>
        <w:spacing w:after="0" w:line="240" w:lineRule="auto"/>
        <w:rPr>
          <w:b/>
        </w:rPr>
      </w:pPr>
      <w:r w:rsidRPr="007D6848">
        <w:rPr>
          <w:b/>
        </w:rPr>
        <w:lastRenderedPageBreak/>
        <w:t xml:space="preserve">Table 2. </w:t>
      </w:r>
      <w:r>
        <w:rPr>
          <w:b/>
        </w:rPr>
        <w:t xml:space="preserve">Care Redesign </w:t>
      </w:r>
      <w:r w:rsidRPr="007D6848">
        <w:rPr>
          <w:b/>
        </w:rPr>
        <w:t>Interventions</w:t>
      </w:r>
    </w:p>
    <w:p w14:paraId="7606F1B6" w14:textId="77777777" w:rsidR="00FE198D" w:rsidRPr="007D6848" w:rsidRDefault="00FE198D" w:rsidP="00635874">
      <w:pPr>
        <w:spacing w:after="0" w:line="240" w:lineRule="auto"/>
        <w:rPr>
          <w:b/>
        </w:rPr>
      </w:pPr>
    </w:p>
    <w:tbl>
      <w:tblPr>
        <w:tblStyle w:val="TableGrid"/>
        <w:tblW w:w="5597" w:type="pct"/>
        <w:jc w:val="center"/>
        <w:tblLayout w:type="fixed"/>
        <w:tblLook w:val="04A0" w:firstRow="1" w:lastRow="0" w:firstColumn="1" w:lastColumn="0" w:noHBand="0" w:noVBand="1"/>
      </w:tblPr>
      <w:tblGrid>
        <w:gridCol w:w="1414"/>
        <w:gridCol w:w="2092"/>
        <w:gridCol w:w="994"/>
        <w:gridCol w:w="980"/>
        <w:gridCol w:w="1894"/>
        <w:gridCol w:w="3092"/>
      </w:tblGrid>
      <w:tr w:rsidR="007674F7" w:rsidRPr="00D0378E" w14:paraId="03F8BA7D" w14:textId="77777777" w:rsidTr="0034154D">
        <w:trPr>
          <w:trHeight w:val="795"/>
          <w:tblHeader/>
          <w:jc w:val="center"/>
        </w:trPr>
        <w:tc>
          <w:tcPr>
            <w:tcW w:w="675" w:type="pct"/>
            <w:shd w:val="clear" w:color="auto" w:fill="D0CECE" w:themeFill="background2" w:themeFillShade="E6"/>
            <w:vAlign w:val="center"/>
          </w:tcPr>
          <w:p w14:paraId="5B47FFEE" w14:textId="77777777" w:rsidR="007674F7" w:rsidRPr="00D0378E" w:rsidRDefault="007674F7" w:rsidP="007674F7">
            <w:pPr>
              <w:jc w:val="center"/>
              <w:rPr>
                <w:b/>
              </w:rPr>
            </w:pPr>
            <w:r>
              <w:rPr>
                <w:b/>
              </w:rPr>
              <w:t xml:space="preserve">Category of </w:t>
            </w:r>
            <w:r w:rsidRPr="00D0378E">
              <w:rPr>
                <w:b/>
              </w:rPr>
              <w:t>Allowable Activity</w:t>
            </w:r>
          </w:p>
        </w:tc>
        <w:tc>
          <w:tcPr>
            <w:tcW w:w="999" w:type="pct"/>
            <w:shd w:val="clear" w:color="auto" w:fill="D0CECE" w:themeFill="background2" w:themeFillShade="E6"/>
            <w:vAlign w:val="center"/>
          </w:tcPr>
          <w:p w14:paraId="7432298C" w14:textId="77777777" w:rsidR="007674F7" w:rsidRPr="00D0378E" w:rsidRDefault="007674F7" w:rsidP="007674F7">
            <w:pPr>
              <w:contextualSpacing/>
              <w:rPr>
                <w:b/>
              </w:rPr>
            </w:pPr>
            <w:r>
              <w:rPr>
                <w:b/>
              </w:rPr>
              <w:t>Hospital Interventions</w:t>
            </w:r>
          </w:p>
        </w:tc>
        <w:tc>
          <w:tcPr>
            <w:tcW w:w="475" w:type="pct"/>
            <w:shd w:val="clear" w:color="auto" w:fill="D0CECE" w:themeFill="background2" w:themeFillShade="E6"/>
            <w:vAlign w:val="center"/>
          </w:tcPr>
          <w:p w14:paraId="4370C2C4" w14:textId="77777777" w:rsidR="007674F7" w:rsidRDefault="007674F7" w:rsidP="007674F7">
            <w:pPr>
              <w:contextualSpacing/>
              <w:jc w:val="center"/>
              <w:rPr>
                <w:b/>
              </w:rPr>
            </w:pPr>
            <w:r>
              <w:rPr>
                <w:b/>
              </w:rPr>
              <w:t xml:space="preserve">Will Include </w:t>
            </w:r>
          </w:p>
        </w:tc>
        <w:tc>
          <w:tcPr>
            <w:tcW w:w="468" w:type="pct"/>
            <w:shd w:val="clear" w:color="auto" w:fill="D0CECE" w:themeFill="background2" w:themeFillShade="E6"/>
            <w:vAlign w:val="center"/>
          </w:tcPr>
          <w:p w14:paraId="57ECAA0D" w14:textId="77777777" w:rsidR="007674F7" w:rsidRDefault="00D53D82" w:rsidP="00D53D82">
            <w:pPr>
              <w:contextualSpacing/>
              <w:rPr>
                <w:b/>
              </w:rPr>
            </w:pPr>
            <w:r>
              <w:rPr>
                <w:b/>
              </w:rPr>
              <w:t>Existing Strategy</w:t>
            </w:r>
          </w:p>
        </w:tc>
        <w:tc>
          <w:tcPr>
            <w:tcW w:w="905" w:type="pct"/>
            <w:shd w:val="clear" w:color="auto" w:fill="D0CECE" w:themeFill="background2" w:themeFillShade="E6"/>
            <w:vAlign w:val="center"/>
          </w:tcPr>
          <w:p w14:paraId="2D448E30" w14:textId="77777777" w:rsidR="007674F7" w:rsidRPr="007674F7" w:rsidRDefault="00433568" w:rsidP="007674F7">
            <w:pPr>
              <w:contextualSpacing/>
              <w:jc w:val="center"/>
              <w:rPr>
                <w:b/>
              </w:rPr>
            </w:pPr>
            <w:r>
              <w:rPr>
                <w:b/>
              </w:rPr>
              <w:t>Interventions Used as a Condition of Payment</w:t>
            </w:r>
            <w:r w:rsidR="008F2D0E">
              <w:rPr>
                <w:b/>
              </w:rPr>
              <w:t>?</w:t>
            </w:r>
          </w:p>
        </w:tc>
        <w:tc>
          <w:tcPr>
            <w:tcW w:w="1477" w:type="pct"/>
            <w:shd w:val="clear" w:color="auto" w:fill="D0CECE" w:themeFill="background2" w:themeFillShade="E6"/>
          </w:tcPr>
          <w:p w14:paraId="3A0F9CA2" w14:textId="3915CC5C" w:rsidR="007674F7" w:rsidRPr="007674F7" w:rsidRDefault="00FE198D" w:rsidP="00D80A31">
            <w:pPr>
              <w:contextualSpacing/>
              <w:jc w:val="center"/>
              <w:rPr>
                <w:b/>
              </w:rPr>
            </w:pPr>
            <w:r>
              <w:rPr>
                <w:b/>
              </w:rPr>
              <w:t>Are</w:t>
            </w:r>
            <w:r w:rsidR="001020FC">
              <w:rPr>
                <w:b/>
              </w:rPr>
              <w:t xml:space="preserve"> any n</w:t>
            </w:r>
            <w:r w:rsidR="00433568">
              <w:rPr>
                <w:b/>
              </w:rPr>
              <w:t>on-cash resources</w:t>
            </w:r>
            <w:r w:rsidR="001020FC">
              <w:rPr>
                <w:b/>
              </w:rPr>
              <w:t xml:space="preserve"> </w:t>
            </w:r>
            <w:r w:rsidR="00433568">
              <w:rPr>
                <w:b/>
              </w:rPr>
              <w:t>provided to Care</w:t>
            </w:r>
            <w:r w:rsidR="008F2D0E">
              <w:rPr>
                <w:b/>
              </w:rPr>
              <w:t xml:space="preserve"> Partner for performing </w:t>
            </w:r>
            <w:r w:rsidR="001020FC">
              <w:rPr>
                <w:b/>
              </w:rPr>
              <w:t>this intervention</w:t>
            </w:r>
            <w:r>
              <w:rPr>
                <w:b/>
              </w:rPr>
              <w:t>? If yes, please describe</w:t>
            </w:r>
            <w:r w:rsidR="00D80A31">
              <w:rPr>
                <w:b/>
              </w:rPr>
              <w:t xml:space="preserve"> briefly</w:t>
            </w:r>
          </w:p>
        </w:tc>
      </w:tr>
      <w:tr w:rsidR="007674F7" w:rsidRPr="00D0378E" w14:paraId="63603CAE" w14:textId="77777777" w:rsidTr="0034154D">
        <w:trPr>
          <w:trHeight w:val="77"/>
          <w:jc w:val="center"/>
        </w:trPr>
        <w:tc>
          <w:tcPr>
            <w:tcW w:w="675" w:type="pct"/>
            <w:vMerge w:val="restart"/>
            <w:vAlign w:val="center"/>
          </w:tcPr>
          <w:p w14:paraId="7816F365" w14:textId="77777777" w:rsidR="007674F7" w:rsidRPr="006024A4" w:rsidRDefault="007674F7" w:rsidP="007674F7">
            <w:pPr>
              <w:contextualSpacing/>
              <w:jc w:val="center"/>
              <w:rPr>
                <w:b/>
              </w:rPr>
            </w:pPr>
            <w:r w:rsidRPr="006024A4">
              <w:rPr>
                <w:b/>
              </w:rPr>
              <w:t>Care Coordination</w:t>
            </w:r>
          </w:p>
        </w:tc>
        <w:tc>
          <w:tcPr>
            <w:tcW w:w="999" w:type="pct"/>
            <w:vAlign w:val="center"/>
          </w:tcPr>
          <w:p w14:paraId="23846D6B" w14:textId="77777777" w:rsidR="007674F7" w:rsidRDefault="007674F7" w:rsidP="007674F7">
            <w:pPr>
              <w:spacing w:after="200" w:line="276" w:lineRule="auto"/>
            </w:pPr>
            <w:r w:rsidRPr="00FB7A86">
              <w:t>Medi</w:t>
            </w:r>
            <w:r>
              <w:t xml:space="preserve">cation </w:t>
            </w:r>
            <w:r w:rsidRPr="00FB7A86">
              <w:t>reconciliation forms completed per protocol</w:t>
            </w:r>
          </w:p>
          <w:p w14:paraId="2A6661F0" w14:textId="77777777" w:rsidR="007674F7" w:rsidRPr="00555DB2" w:rsidRDefault="007674F7" w:rsidP="007674F7">
            <w:pPr>
              <w:spacing w:after="200" w:line="276" w:lineRule="auto"/>
              <w:rPr>
                <w:b/>
              </w:rPr>
            </w:pPr>
            <w:r>
              <w:t>If yes, please explain:</w:t>
            </w:r>
          </w:p>
        </w:tc>
        <w:tc>
          <w:tcPr>
            <w:tcW w:w="475" w:type="pct"/>
            <w:vAlign w:val="center"/>
          </w:tcPr>
          <w:sdt>
            <w:sdtPr>
              <w:rPr>
                <w:rFonts w:ascii="MS Gothic" w:eastAsia="MS Gothic" w:hAnsi="MS Gothic"/>
              </w:rPr>
              <w:id w:val="-1737154507"/>
              <w14:checkbox>
                <w14:checked w14:val="0"/>
                <w14:checkedState w14:val="2612" w14:font="MS Gothic"/>
                <w14:uncheckedState w14:val="2610" w14:font="MS Gothic"/>
              </w14:checkbox>
            </w:sdtPr>
            <w:sdtEndPr/>
            <w:sdtContent>
              <w:p w14:paraId="34C7F347"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1643194323"/>
              <w14:checkbox>
                <w14:checked w14:val="0"/>
                <w14:checkedState w14:val="2612" w14:font="MS Gothic"/>
                <w14:uncheckedState w14:val="2610" w14:font="MS Gothic"/>
              </w14:checkbox>
            </w:sdtPr>
            <w:sdtEndPr/>
            <w:sdtContent>
              <w:p w14:paraId="75CCC262"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1502742853"/>
              <w14:checkbox>
                <w14:checked w14:val="0"/>
                <w14:checkedState w14:val="2612" w14:font="MS Gothic"/>
                <w14:uncheckedState w14:val="2610" w14:font="MS Gothic"/>
              </w14:checkbox>
            </w:sdtPr>
            <w:sdtEndPr/>
            <w:sdtContent>
              <w:p w14:paraId="4B4A1067" w14:textId="77777777" w:rsidR="007674F7" w:rsidRPr="00B84DED"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73642159" w14:textId="77777777" w:rsidR="007674F7" w:rsidRDefault="007674F7" w:rsidP="007674F7">
            <w:pPr>
              <w:spacing w:line="276" w:lineRule="auto"/>
              <w:jc w:val="center"/>
              <w:rPr>
                <w:rFonts w:ascii="MS Gothic" w:eastAsia="MS Gothic" w:hAnsi="MS Gothic"/>
              </w:rPr>
            </w:pPr>
          </w:p>
        </w:tc>
      </w:tr>
      <w:tr w:rsidR="007674F7" w:rsidRPr="00D0378E" w14:paraId="05DC7826" w14:textId="77777777" w:rsidTr="0034154D">
        <w:trPr>
          <w:trHeight w:val="665"/>
          <w:jc w:val="center"/>
        </w:trPr>
        <w:tc>
          <w:tcPr>
            <w:tcW w:w="675" w:type="pct"/>
            <w:vMerge/>
            <w:vAlign w:val="center"/>
          </w:tcPr>
          <w:p w14:paraId="7E04C808" w14:textId="77777777" w:rsidR="007674F7" w:rsidRPr="006024A4" w:rsidRDefault="007674F7" w:rsidP="007674F7">
            <w:pPr>
              <w:contextualSpacing/>
              <w:jc w:val="center"/>
              <w:rPr>
                <w:b/>
              </w:rPr>
            </w:pPr>
          </w:p>
        </w:tc>
        <w:tc>
          <w:tcPr>
            <w:tcW w:w="999" w:type="pct"/>
            <w:vAlign w:val="center"/>
          </w:tcPr>
          <w:p w14:paraId="187ADF88" w14:textId="5654A290" w:rsidR="007674F7" w:rsidRPr="00FB7A86" w:rsidRDefault="007674F7" w:rsidP="00FE198D">
            <w:pPr>
              <w:spacing w:line="276" w:lineRule="auto"/>
            </w:pPr>
            <w:r>
              <w:t xml:space="preserve">Care alert or care </w:t>
            </w:r>
            <w:r w:rsidR="00FE198D">
              <w:t>plans</w:t>
            </w:r>
            <w:r>
              <w:t xml:space="preserve"> completed for high risk patients per protocol </w:t>
            </w:r>
          </w:p>
        </w:tc>
        <w:tc>
          <w:tcPr>
            <w:tcW w:w="475" w:type="pct"/>
            <w:vAlign w:val="center"/>
          </w:tcPr>
          <w:sdt>
            <w:sdtPr>
              <w:rPr>
                <w:rFonts w:ascii="MS Gothic" w:eastAsia="MS Gothic" w:hAnsi="MS Gothic"/>
              </w:rPr>
              <w:id w:val="1642920415"/>
              <w14:checkbox>
                <w14:checked w14:val="0"/>
                <w14:checkedState w14:val="2612" w14:font="MS Gothic"/>
                <w14:uncheckedState w14:val="2610" w14:font="MS Gothic"/>
              </w14:checkbox>
            </w:sdtPr>
            <w:sdtEndPr/>
            <w:sdtContent>
              <w:p w14:paraId="3CDE2B5D"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1035723122"/>
              <w14:checkbox>
                <w14:checked w14:val="0"/>
                <w14:checkedState w14:val="2612" w14:font="MS Gothic"/>
                <w14:uncheckedState w14:val="2610" w14:font="MS Gothic"/>
              </w14:checkbox>
            </w:sdtPr>
            <w:sdtEndPr/>
            <w:sdtContent>
              <w:p w14:paraId="32326926"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538714763"/>
              <w14:checkbox>
                <w14:checked w14:val="0"/>
                <w14:checkedState w14:val="2612" w14:font="MS Gothic"/>
                <w14:uncheckedState w14:val="2610" w14:font="MS Gothic"/>
              </w14:checkbox>
            </w:sdtPr>
            <w:sdtEndPr/>
            <w:sdtContent>
              <w:p w14:paraId="52F8B2E4"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1477" w:type="pct"/>
            <w:vAlign w:val="center"/>
          </w:tcPr>
          <w:p w14:paraId="29F3B7BC" w14:textId="77777777" w:rsidR="007674F7" w:rsidRDefault="007674F7" w:rsidP="007674F7">
            <w:pPr>
              <w:spacing w:line="276" w:lineRule="auto"/>
              <w:jc w:val="center"/>
              <w:rPr>
                <w:rFonts w:ascii="MS Gothic" w:eastAsia="MS Gothic" w:hAnsi="MS Gothic"/>
              </w:rPr>
            </w:pPr>
          </w:p>
        </w:tc>
      </w:tr>
      <w:tr w:rsidR="007674F7" w:rsidRPr="00D0378E" w14:paraId="29B30E9B" w14:textId="77777777" w:rsidTr="0034154D">
        <w:trPr>
          <w:trHeight w:val="665"/>
          <w:jc w:val="center"/>
        </w:trPr>
        <w:tc>
          <w:tcPr>
            <w:tcW w:w="675" w:type="pct"/>
            <w:vMerge/>
            <w:vAlign w:val="center"/>
          </w:tcPr>
          <w:p w14:paraId="75F9FCE7" w14:textId="77777777" w:rsidR="007674F7" w:rsidRPr="006024A4" w:rsidRDefault="007674F7" w:rsidP="007674F7">
            <w:pPr>
              <w:contextualSpacing/>
              <w:jc w:val="center"/>
              <w:rPr>
                <w:b/>
              </w:rPr>
            </w:pPr>
          </w:p>
        </w:tc>
        <w:tc>
          <w:tcPr>
            <w:tcW w:w="999" w:type="pct"/>
            <w:vAlign w:val="center"/>
          </w:tcPr>
          <w:p w14:paraId="1268257A" w14:textId="77777777" w:rsidR="007674F7" w:rsidRDefault="007674F7" w:rsidP="007674F7">
            <w:pPr>
              <w:spacing w:after="200" w:line="276" w:lineRule="auto"/>
            </w:pPr>
            <w:r w:rsidRPr="00FB7A86">
              <w:t>Home management plans in care document are completed and reviewed with the patient and care givers before discharge</w:t>
            </w:r>
          </w:p>
          <w:p w14:paraId="40728107" w14:textId="77777777" w:rsidR="007674F7" w:rsidRPr="00555DB2" w:rsidRDefault="007674F7" w:rsidP="007674F7">
            <w:pPr>
              <w:spacing w:after="200" w:line="276" w:lineRule="auto"/>
              <w:rPr>
                <w:b/>
              </w:rPr>
            </w:pPr>
            <w:r>
              <w:t>If yes, please explain:</w:t>
            </w:r>
          </w:p>
        </w:tc>
        <w:tc>
          <w:tcPr>
            <w:tcW w:w="475" w:type="pct"/>
            <w:vAlign w:val="center"/>
          </w:tcPr>
          <w:sdt>
            <w:sdtPr>
              <w:rPr>
                <w:rFonts w:ascii="MS Gothic" w:eastAsia="MS Gothic" w:hAnsi="MS Gothic"/>
              </w:rPr>
              <w:id w:val="-253280929"/>
              <w14:checkbox>
                <w14:checked w14:val="0"/>
                <w14:checkedState w14:val="2612" w14:font="MS Gothic"/>
                <w14:uncheckedState w14:val="2610" w14:font="MS Gothic"/>
              </w14:checkbox>
            </w:sdtPr>
            <w:sdtEndPr/>
            <w:sdtContent>
              <w:p w14:paraId="03CCBCDE"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792141591"/>
              <w14:checkbox>
                <w14:checked w14:val="0"/>
                <w14:checkedState w14:val="2612" w14:font="MS Gothic"/>
                <w14:uncheckedState w14:val="2610" w14:font="MS Gothic"/>
              </w14:checkbox>
            </w:sdtPr>
            <w:sdtEndPr/>
            <w:sdtContent>
              <w:p w14:paraId="60764386"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362059505"/>
              <w14:checkbox>
                <w14:checked w14:val="0"/>
                <w14:checkedState w14:val="2612" w14:font="MS Gothic"/>
                <w14:uncheckedState w14:val="2610" w14:font="MS Gothic"/>
              </w14:checkbox>
            </w:sdtPr>
            <w:sdtEndPr/>
            <w:sdtContent>
              <w:p w14:paraId="34095255"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64A85ADF" w14:textId="77777777" w:rsidR="007674F7" w:rsidRDefault="007674F7" w:rsidP="007674F7">
            <w:pPr>
              <w:spacing w:line="276" w:lineRule="auto"/>
              <w:jc w:val="center"/>
              <w:rPr>
                <w:rFonts w:ascii="MS Gothic" w:eastAsia="MS Gothic" w:hAnsi="MS Gothic"/>
              </w:rPr>
            </w:pPr>
          </w:p>
        </w:tc>
      </w:tr>
      <w:tr w:rsidR="007674F7" w:rsidRPr="00D0378E" w14:paraId="0AB28171" w14:textId="77777777" w:rsidTr="0034154D">
        <w:trPr>
          <w:trHeight w:val="799"/>
          <w:jc w:val="center"/>
        </w:trPr>
        <w:tc>
          <w:tcPr>
            <w:tcW w:w="675" w:type="pct"/>
            <w:vMerge/>
            <w:vAlign w:val="center"/>
          </w:tcPr>
          <w:p w14:paraId="554411DF" w14:textId="77777777" w:rsidR="007674F7" w:rsidRPr="006024A4" w:rsidRDefault="007674F7" w:rsidP="007674F7">
            <w:pPr>
              <w:contextualSpacing/>
              <w:jc w:val="center"/>
              <w:rPr>
                <w:b/>
              </w:rPr>
            </w:pPr>
          </w:p>
        </w:tc>
        <w:tc>
          <w:tcPr>
            <w:tcW w:w="999" w:type="pct"/>
            <w:vAlign w:val="center"/>
          </w:tcPr>
          <w:p w14:paraId="2F6E6F61" w14:textId="77777777" w:rsidR="007674F7" w:rsidRDefault="007674F7" w:rsidP="007674F7">
            <w:pPr>
              <w:spacing w:after="200" w:line="276" w:lineRule="auto"/>
            </w:pPr>
            <w:r w:rsidRPr="00FB7A86">
              <w:t>Patients with a high risk of readmission are identified, per protocols, and subsequently connected with transitions of care services</w:t>
            </w:r>
          </w:p>
          <w:p w14:paraId="3AB3AE23" w14:textId="77777777" w:rsidR="007674F7" w:rsidRPr="00555DB2" w:rsidRDefault="007674F7" w:rsidP="007674F7">
            <w:pPr>
              <w:spacing w:after="200" w:line="276" w:lineRule="auto"/>
              <w:rPr>
                <w:b/>
              </w:rPr>
            </w:pPr>
            <w:r>
              <w:t>If yes, please explain:</w:t>
            </w:r>
          </w:p>
        </w:tc>
        <w:tc>
          <w:tcPr>
            <w:tcW w:w="475" w:type="pct"/>
            <w:vAlign w:val="center"/>
          </w:tcPr>
          <w:sdt>
            <w:sdtPr>
              <w:rPr>
                <w:rFonts w:ascii="MS Gothic" w:eastAsia="MS Gothic" w:hAnsi="MS Gothic"/>
              </w:rPr>
              <w:id w:val="-85925679"/>
              <w14:checkbox>
                <w14:checked w14:val="0"/>
                <w14:checkedState w14:val="2612" w14:font="MS Gothic"/>
                <w14:uncheckedState w14:val="2610" w14:font="MS Gothic"/>
              </w14:checkbox>
            </w:sdtPr>
            <w:sdtEndPr/>
            <w:sdtContent>
              <w:p w14:paraId="1A2C3CA6"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379289016"/>
              <w14:checkbox>
                <w14:checked w14:val="0"/>
                <w14:checkedState w14:val="2612" w14:font="MS Gothic"/>
                <w14:uncheckedState w14:val="2610" w14:font="MS Gothic"/>
              </w14:checkbox>
            </w:sdtPr>
            <w:sdtEndPr/>
            <w:sdtContent>
              <w:p w14:paraId="2E1F6E2B"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150983973"/>
              <w14:checkbox>
                <w14:checked w14:val="0"/>
                <w14:checkedState w14:val="2612" w14:font="MS Gothic"/>
                <w14:uncheckedState w14:val="2610" w14:font="MS Gothic"/>
              </w14:checkbox>
            </w:sdtPr>
            <w:sdtEndPr/>
            <w:sdtContent>
              <w:p w14:paraId="06D23480" w14:textId="77777777" w:rsidR="007674F7" w:rsidRPr="00365094"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4934D3EA" w14:textId="77777777" w:rsidR="007674F7" w:rsidRDefault="007674F7" w:rsidP="007674F7">
            <w:pPr>
              <w:spacing w:line="276" w:lineRule="auto"/>
              <w:jc w:val="center"/>
              <w:rPr>
                <w:rFonts w:ascii="MS Gothic" w:eastAsia="MS Gothic" w:hAnsi="MS Gothic"/>
              </w:rPr>
            </w:pPr>
          </w:p>
        </w:tc>
      </w:tr>
      <w:tr w:rsidR="007674F7" w:rsidRPr="00D0378E" w14:paraId="082C85FD" w14:textId="77777777" w:rsidTr="0034154D">
        <w:trPr>
          <w:trHeight w:val="512"/>
          <w:jc w:val="center"/>
        </w:trPr>
        <w:tc>
          <w:tcPr>
            <w:tcW w:w="675" w:type="pct"/>
            <w:vMerge/>
            <w:vAlign w:val="center"/>
          </w:tcPr>
          <w:p w14:paraId="7D1C7FD3" w14:textId="77777777" w:rsidR="007674F7" w:rsidRPr="006024A4" w:rsidRDefault="007674F7" w:rsidP="007674F7">
            <w:pPr>
              <w:contextualSpacing/>
              <w:jc w:val="center"/>
              <w:rPr>
                <w:b/>
              </w:rPr>
            </w:pPr>
          </w:p>
        </w:tc>
        <w:tc>
          <w:tcPr>
            <w:tcW w:w="999" w:type="pct"/>
            <w:vAlign w:val="center"/>
          </w:tcPr>
          <w:p w14:paraId="4960AF33" w14:textId="77777777" w:rsidR="007674F7" w:rsidRDefault="007674F7" w:rsidP="007674F7">
            <w:pPr>
              <w:spacing w:after="200" w:line="276" w:lineRule="auto"/>
            </w:pP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1D2E0096" w14:textId="77777777" w:rsidR="007674F7" w:rsidRPr="00FB7A86" w:rsidRDefault="007674F7" w:rsidP="007674F7">
            <w:pPr>
              <w:spacing w:after="200" w:line="276" w:lineRule="auto"/>
            </w:pPr>
            <w:r>
              <w:t>If yes, please explain:</w:t>
            </w:r>
          </w:p>
        </w:tc>
        <w:tc>
          <w:tcPr>
            <w:tcW w:w="475" w:type="pct"/>
            <w:vAlign w:val="center"/>
          </w:tcPr>
          <w:sdt>
            <w:sdtPr>
              <w:rPr>
                <w:rFonts w:ascii="MS Gothic" w:eastAsia="MS Gothic" w:hAnsi="MS Gothic"/>
              </w:rPr>
              <w:id w:val="1300489308"/>
              <w14:checkbox>
                <w14:checked w14:val="0"/>
                <w14:checkedState w14:val="2612" w14:font="MS Gothic"/>
                <w14:uncheckedState w14:val="2610" w14:font="MS Gothic"/>
              </w14:checkbox>
            </w:sdtPr>
            <w:sdtEndPr/>
            <w:sdtContent>
              <w:p w14:paraId="08D931CB"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468" w:type="pct"/>
            <w:vAlign w:val="center"/>
          </w:tcPr>
          <w:sdt>
            <w:sdtPr>
              <w:rPr>
                <w:rFonts w:ascii="MS Gothic" w:eastAsia="MS Gothic" w:hAnsi="MS Gothic"/>
              </w:rPr>
              <w:id w:val="481976025"/>
              <w14:checkbox>
                <w14:checked w14:val="0"/>
                <w14:checkedState w14:val="2612" w14:font="MS Gothic"/>
                <w14:uncheckedState w14:val="2610" w14:font="MS Gothic"/>
              </w14:checkbox>
            </w:sdtPr>
            <w:sdtEndPr/>
            <w:sdtContent>
              <w:p w14:paraId="0F57EE2C"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905" w:type="pct"/>
            <w:vAlign w:val="center"/>
          </w:tcPr>
          <w:sdt>
            <w:sdtPr>
              <w:rPr>
                <w:rFonts w:ascii="MS Gothic" w:eastAsia="MS Gothic" w:hAnsi="MS Gothic"/>
              </w:rPr>
              <w:id w:val="2111153736"/>
              <w14:checkbox>
                <w14:checked w14:val="0"/>
                <w14:checkedState w14:val="2612" w14:font="MS Gothic"/>
                <w14:uncheckedState w14:val="2610" w14:font="MS Gothic"/>
              </w14:checkbox>
            </w:sdtPr>
            <w:sdtEndPr/>
            <w:sdtContent>
              <w:p w14:paraId="3B58D504" w14:textId="77777777" w:rsidR="007674F7" w:rsidRDefault="007674F7" w:rsidP="007674F7">
                <w:pPr>
                  <w:spacing w:line="276" w:lineRule="auto"/>
                  <w:jc w:val="center"/>
                  <w:rPr>
                    <w:rFonts w:ascii="MS Gothic" w:eastAsia="MS Gothic" w:hAnsi="MS Gothic"/>
                  </w:rPr>
                </w:pPr>
                <w:r>
                  <w:rPr>
                    <w:rFonts w:ascii="MS Gothic" w:eastAsia="MS Gothic" w:hAnsi="MS Gothic" w:hint="eastAsia"/>
                  </w:rPr>
                  <w:t>☐</w:t>
                </w:r>
              </w:p>
            </w:sdtContent>
          </w:sdt>
        </w:tc>
        <w:tc>
          <w:tcPr>
            <w:tcW w:w="1477" w:type="pct"/>
            <w:vAlign w:val="center"/>
          </w:tcPr>
          <w:p w14:paraId="59F0DBC9" w14:textId="77777777" w:rsidR="007674F7" w:rsidRDefault="007674F7" w:rsidP="007674F7">
            <w:pPr>
              <w:spacing w:line="276" w:lineRule="auto"/>
              <w:jc w:val="center"/>
              <w:rPr>
                <w:rFonts w:ascii="MS Gothic" w:eastAsia="MS Gothic" w:hAnsi="MS Gothic"/>
              </w:rPr>
            </w:pPr>
          </w:p>
        </w:tc>
      </w:tr>
      <w:tr w:rsidR="007674F7" w:rsidRPr="00D0378E" w14:paraId="231764D7" w14:textId="77777777" w:rsidTr="0034154D">
        <w:trPr>
          <w:trHeight w:val="620"/>
          <w:jc w:val="center"/>
        </w:trPr>
        <w:tc>
          <w:tcPr>
            <w:tcW w:w="675" w:type="pct"/>
            <w:vMerge w:val="restart"/>
            <w:vAlign w:val="center"/>
          </w:tcPr>
          <w:p w14:paraId="2F1CF7D4" w14:textId="77777777" w:rsidR="007674F7" w:rsidRPr="006024A4" w:rsidRDefault="007674F7" w:rsidP="007674F7">
            <w:pPr>
              <w:contextualSpacing/>
              <w:jc w:val="center"/>
              <w:rPr>
                <w:b/>
              </w:rPr>
            </w:pPr>
            <w:r w:rsidRPr="006024A4">
              <w:rPr>
                <w:b/>
              </w:rPr>
              <w:t>Discharge Planning</w:t>
            </w:r>
          </w:p>
        </w:tc>
        <w:tc>
          <w:tcPr>
            <w:tcW w:w="999" w:type="pct"/>
            <w:vAlign w:val="center"/>
          </w:tcPr>
          <w:p w14:paraId="055C4D58" w14:textId="77777777" w:rsidR="007674F7" w:rsidRDefault="007674F7" w:rsidP="007674F7">
            <w:pPr>
              <w:spacing w:after="200" w:line="276" w:lineRule="auto"/>
            </w:pPr>
            <w:r w:rsidRPr="00FB7A86">
              <w:t>Necessary follow-up appointments are scheduled before hospital discharge</w:t>
            </w:r>
          </w:p>
          <w:p w14:paraId="410FEDD4" w14:textId="77777777" w:rsidR="007674F7" w:rsidRPr="00555DB2" w:rsidRDefault="007674F7" w:rsidP="007674F7">
            <w:pPr>
              <w:spacing w:after="200" w:line="276" w:lineRule="auto"/>
              <w:rPr>
                <w:b/>
              </w:rPr>
            </w:pPr>
            <w:r>
              <w:t>If yes, please explain:</w:t>
            </w:r>
          </w:p>
        </w:tc>
        <w:tc>
          <w:tcPr>
            <w:tcW w:w="475" w:type="pct"/>
            <w:vAlign w:val="center"/>
          </w:tcPr>
          <w:sdt>
            <w:sdtPr>
              <w:id w:val="-1850319871"/>
              <w14:checkbox>
                <w14:checked w14:val="0"/>
                <w14:checkedState w14:val="2612" w14:font="MS Gothic"/>
                <w14:uncheckedState w14:val="2610" w14:font="MS Gothic"/>
              </w14:checkbox>
            </w:sdtPr>
            <w:sdtEndPr/>
            <w:sdtContent>
              <w:p w14:paraId="1B23B516" w14:textId="77777777" w:rsidR="007674F7" w:rsidRDefault="007674F7" w:rsidP="007674F7">
                <w:pPr>
                  <w:spacing w:line="276" w:lineRule="auto"/>
                  <w:ind w:left="-9"/>
                  <w:jc w:val="center"/>
                </w:pPr>
                <w:r>
                  <w:rPr>
                    <w:rFonts w:ascii="MS Gothic" w:eastAsia="MS Gothic" w:hAnsi="MS Gothic" w:hint="eastAsia"/>
                  </w:rPr>
                  <w:t>☐</w:t>
                </w:r>
              </w:p>
            </w:sdtContent>
          </w:sdt>
        </w:tc>
        <w:tc>
          <w:tcPr>
            <w:tcW w:w="468" w:type="pct"/>
            <w:vAlign w:val="center"/>
          </w:tcPr>
          <w:sdt>
            <w:sdtPr>
              <w:id w:val="-1799669013"/>
              <w14:checkbox>
                <w14:checked w14:val="0"/>
                <w14:checkedState w14:val="2612" w14:font="MS Gothic"/>
                <w14:uncheckedState w14:val="2610" w14:font="MS Gothic"/>
              </w14:checkbox>
            </w:sdtPr>
            <w:sdtEndPr/>
            <w:sdtContent>
              <w:p w14:paraId="43E6C304" w14:textId="77777777" w:rsidR="007674F7" w:rsidRDefault="007674F7" w:rsidP="007674F7">
                <w:pPr>
                  <w:spacing w:line="276" w:lineRule="auto"/>
                  <w:ind w:left="-9"/>
                  <w:jc w:val="center"/>
                </w:pPr>
                <w:r>
                  <w:rPr>
                    <w:rFonts w:ascii="MS Gothic" w:eastAsia="MS Gothic" w:hAnsi="MS Gothic" w:hint="eastAsia"/>
                  </w:rPr>
                  <w:t>☐</w:t>
                </w:r>
              </w:p>
            </w:sdtContent>
          </w:sdt>
        </w:tc>
        <w:tc>
          <w:tcPr>
            <w:tcW w:w="905" w:type="pct"/>
            <w:vAlign w:val="center"/>
          </w:tcPr>
          <w:sdt>
            <w:sdtPr>
              <w:id w:val="-346092779"/>
              <w14:checkbox>
                <w14:checked w14:val="0"/>
                <w14:checkedState w14:val="2612" w14:font="MS Gothic"/>
                <w14:uncheckedState w14:val="2610" w14:font="MS Gothic"/>
              </w14:checkbox>
            </w:sdtPr>
            <w:sdtEndPr/>
            <w:sdtContent>
              <w:p w14:paraId="06D448DF" w14:textId="77777777" w:rsidR="007674F7" w:rsidRPr="00B84DED" w:rsidRDefault="007674F7" w:rsidP="007674F7">
                <w:pPr>
                  <w:spacing w:line="276" w:lineRule="auto"/>
                  <w:ind w:left="-9"/>
                  <w:jc w:val="center"/>
                </w:pPr>
                <w:r>
                  <w:rPr>
                    <w:rFonts w:ascii="MS Gothic" w:eastAsia="MS Gothic" w:hAnsi="MS Gothic" w:hint="eastAsia"/>
                  </w:rPr>
                  <w:t>☐</w:t>
                </w:r>
              </w:p>
            </w:sdtContent>
          </w:sdt>
        </w:tc>
        <w:tc>
          <w:tcPr>
            <w:tcW w:w="1477" w:type="pct"/>
            <w:vAlign w:val="center"/>
          </w:tcPr>
          <w:p w14:paraId="18FC5361" w14:textId="77777777" w:rsidR="007674F7" w:rsidRDefault="007674F7" w:rsidP="007674F7">
            <w:pPr>
              <w:spacing w:line="276" w:lineRule="auto"/>
              <w:ind w:left="-9"/>
              <w:jc w:val="center"/>
            </w:pPr>
          </w:p>
        </w:tc>
      </w:tr>
      <w:tr w:rsidR="007674F7" w:rsidRPr="00D0378E" w14:paraId="030BF645" w14:textId="77777777" w:rsidTr="0034154D">
        <w:trPr>
          <w:trHeight w:val="233"/>
          <w:jc w:val="center"/>
        </w:trPr>
        <w:tc>
          <w:tcPr>
            <w:tcW w:w="675" w:type="pct"/>
            <w:vMerge/>
            <w:vAlign w:val="center"/>
          </w:tcPr>
          <w:p w14:paraId="53845336" w14:textId="77777777" w:rsidR="007674F7" w:rsidRPr="006024A4" w:rsidRDefault="007674F7" w:rsidP="007674F7">
            <w:pPr>
              <w:contextualSpacing/>
              <w:jc w:val="center"/>
              <w:rPr>
                <w:b/>
              </w:rPr>
            </w:pPr>
          </w:p>
        </w:tc>
        <w:tc>
          <w:tcPr>
            <w:tcW w:w="999" w:type="pct"/>
            <w:vAlign w:val="center"/>
          </w:tcPr>
          <w:p w14:paraId="167926EC" w14:textId="77777777" w:rsidR="007674F7" w:rsidRDefault="007674F7" w:rsidP="007674F7">
            <w:pPr>
              <w:spacing w:line="276" w:lineRule="auto"/>
            </w:pPr>
            <w:r>
              <w:t>Bedside delivery of medications at discharge (for new or high</w:t>
            </w:r>
            <w:r w:rsidR="001F5F91">
              <w:t>-</w:t>
            </w:r>
            <w:r>
              <w:t>risk medications)</w:t>
            </w:r>
          </w:p>
        </w:tc>
        <w:tc>
          <w:tcPr>
            <w:tcW w:w="475" w:type="pct"/>
            <w:vAlign w:val="center"/>
          </w:tcPr>
          <w:sdt>
            <w:sdtPr>
              <w:id w:val="945654273"/>
              <w14:checkbox>
                <w14:checked w14:val="0"/>
                <w14:checkedState w14:val="2612" w14:font="MS Gothic"/>
                <w14:uncheckedState w14:val="2610" w14:font="MS Gothic"/>
              </w14:checkbox>
            </w:sdtPr>
            <w:sdtEndPr/>
            <w:sdtContent>
              <w:p w14:paraId="40D6D937" w14:textId="77777777" w:rsidR="007674F7" w:rsidRDefault="007674F7" w:rsidP="007674F7">
                <w:pPr>
                  <w:spacing w:line="276" w:lineRule="auto"/>
                  <w:ind w:left="-9"/>
                  <w:jc w:val="center"/>
                </w:pPr>
                <w:r>
                  <w:rPr>
                    <w:rFonts w:ascii="MS Gothic" w:eastAsia="MS Gothic" w:hAnsi="MS Gothic" w:hint="eastAsia"/>
                  </w:rPr>
                  <w:t>☐</w:t>
                </w:r>
              </w:p>
            </w:sdtContent>
          </w:sdt>
        </w:tc>
        <w:tc>
          <w:tcPr>
            <w:tcW w:w="468" w:type="pct"/>
            <w:vAlign w:val="center"/>
          </w:tcPr>
          <w:sdt>
            <w:sdtPr>
              <w:id w:val="-1757976242"/>
              <w14:checkbox>
                <w14:checked w14:val="0"/>
                <w14:checkedState w14:val="2612" w14:font="MS Gothic"/>
                <w14:uncheckedState w14:val="2610" w14:font="MS Gothic"/>
              </w14:checkbox>
            </w:sdtPr>
            <w:sdtEndPr/>
            <w:sdtContent>
              <w:p w14:paraId="0D57F6A3" w14:textId="77777777" w:rsidR="007674F7" w:rsidRDefault="007674F7" w:rsidP="007674F7">
                <w:pPr>
                  <w:spacing w:line="276" w:lineRule="auto"/>
                  <w:ind w:left="-9"/>
                  <w:jc w:val="center"/>
                </w:pPr>
                <w:r>
                  <w:rPr>
                    <w:rFonts w:ascii="MS Gothic" w:eastAsia="MS Gothic" w:hAnsi="MS Gothic" w:hint="eastAsia"/>
                  </w:rPr>
                  <w:t>☐</w:t>
                </w:r>
              </w:p>
            </w:sdtContent>
          </w:sdt>
        </w:tc>
        <w:tc>
          <w:tcPr>
            <w:tcW w:w="905" w:type="pct"/>
            <w:vAlign w:val="center"/>
          </w:tcPr>
          <w:sdt>
            <w:sdtPr>
              <w:id w:val="833334245"/>
              <w14:checkbox>
                <w14:checked w14:val="0"/>
                <w14:checkedState w14:val="2612" w14:font="MS Gothic"/>
                <w14:uncheckedState w14:val="2610" w14:font="MS Gothic"/>
              </w14:checkbox>
            </w:sdtPr>
            <w:sdtEndPr/>
            <w:sdtContent>
              <w:p w14:paraId="029D9506" w14:textId="77777777" w:rsidR="007674F7" w:rsidRDefault="007674F7" w:rsidP="007674F7">
                <w:pPr>
                  <w:spacing w:line="276" w:lineRule="auto"/>
                  <w:ind w:left="-9"/>
                  <w:jc w:val="center"/>
                </w:pPr>
                <w:r>
                  <w:rPr>
                    <w:rFonts w:ascii="MS Gothic" w:eastAsia="MS Gothic" w:hAnsi="MS Gothic" w:hint="eastAsia"/>
                  </w:rPr>
                  <w:t>☐</w:t>
                </w:r>
              </w:p>
            </w:sdtContent>
          </w:sdt>
        </w:tc>
        <w:tc>
          <w:tcPr>
            <w:tcW w:w="1477" w:type="pct"/>
            <w:vAlign w:val="center"/>
          </w:tcPr>
          <w:p w14:paraId="726AB76E" w14:textId="77777777" w:rsidR="007674F7" w:rsidRDefault="007674F7" w:rsidP="007674F7">
            <w:pPr>
              <w:spacing w:line="276" w:lineRule="auto"/>
              <w:ind w:left="-9"/>
              <w:jc w:val="center"/>
            </w:pPr>
          </w:p>
        </w:tc>
      </w:tr>
      <w:tr w:rsidR="007674F7" w:rsidRPr="00D0378E" w14:paraId="7158A602" w14:textId="77777777" w:rsidTr="0034154D">
        <w:trPr>
          <w:trHeight w:val="233"/>
          <w:jc w:val="center"/>
        </w:trPr>
        <w:tc>
          <w:tcPr>
            <w:tcW w:w="675" w:type="pct"/>
            <w:vMerge/>
            <w:vAlign w:val="center"/>
          </w:tcPr>
          <w:p w14:paraId="7CF3707B" w14:textId="77777777" w:rsidR="007674F7" w:rsidRPr="006024A4" w:rsidRDefault="007674F7" w:rsidP="007674F7">
            <w:pPr>
              <w:contextualSpacing/>
              <w:jc w:val="center"/>
              <w:rPr>
                <w:b/>
              </w:rPr>
            </w:pPr>
          </w:p>
        </w:tc>
        <w:tc>
          <w:tcPr>
            <w:tcW w:w="999" w:type="pct"/>
            <w:vAlign w:val="center"/>
          </w:tcPr>
          <w:p w14:paraId="222F2077" w14:textId="77777777" w:rsidR="007674F7" w:rsidRDefault="007674F7" w:rsidP="007674F7">
            <w:pPr>
              <w:spacing w:after="200" w:line="276" w:lineRule="auto"/>
            </w:pP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04FD3081" w14:textId="77777777" w:rsidR="007674F7" w:rsidRPr="00FB7A86" w:rsidRDefault="007674F7" w:rsidP="007674F7">
            <w:pPr>
              <w:spacing w:after="200" w:line="276" w:lineRule="auto"/>
            </w:pPr>
            <w:r>
              <w:t>If yes, please explain:</w:t>
            </w:r>
          </w:p>
        </w:tc>
        <w:tc>
          <w:tcPr>
            <w:tcW w:w="475" w:type="pct"/>
            <w:vAlign w:val="center"/>
          </w:tcPr>
          <w:sdt>
            <w:sdtPr>
              <w:id w:val="-294916763"/>
              <w14:checkbox>
                <w14:checked w14:val="0"/>
                <w14:checkedState w14:val="2612" w14:font="MS Gothic"/>
                <w14:uncheckedState w14:val="2610" w14:font="MS Gothic"/>
              </w14:checkbox>
            </w:sdtPr>
            <w:sdtEndPr/>
            <w:sdtContent>
              <w:p w14:paraId="003A6BFB" w14:textId="77777777" w:rsidR="007674F7" w:rsidRDefault="007674F7" w:rsidP="007674F7">
                <w:pPr>
                  <w:spacing w:line="276" w:lineRule="auto"/>
                  <w:ind w:left="-9"/>
                  <w:jc w:val="center"/>
                </w:pPr>
                <w:r>
                  <w:rPr>
                    <w:rFonts w:ascii="MS Gothic" w:eastAsia="MS Gothic" w:hAnsi="MS Gothic" w:hint="eastAsia"/>
                  </w:rPr>
                  <w:t>☐</w:t>
                </w:r>
              </w:p>
            </w:sdtContent>
          </w:sdt>
        </w:tc>
        <w:tc>
          <w:tcPr>
            <w:tcW w:w="468" w:type="pct"/>
            <w:vAlign w:val="center"/>
          </w:tcPr>
          <w:sdt>
            <w:sdtPr>
              <w:id w:val="-231237814"/>
              <w14:checkbox>
                <w14:checked w14:val="0"/>
                <w14:checkedState w14:val="2612" w14:font="MS Gothic"/>
                <w14:uncheckedState w14:val="2610" w14:font="MS Gothic"/>
              </w14:checkbox>
            </w:sdtPr>
            <w:sdtEndPr/>
            <w:sdtContent>
              <w:p w14:paraId="5C4D289D" w14:textId="77777777" w:rsidR="007674F7" w:rsidRDefault="007674F7" w:rsidP="007674F7">
                <w:pPr>
                  <w:spacing w:line="276" w:lineRule="auto"/>
                  <w:ind w:left="-9"/>
                  <w:jc w:val="center"/>
                </w:pPr>
                <w:r>
                  <w:rPr>
                    <w:rFonts w:ascii="MS Gothic" w:eastAsia="MS Gothic" w:hAnsi="MS Gothic" w:hint="eastAsia"/>
                  </w:rPr>
                  <w:t>☐</w:t>
                </w:r>
              </w:p>
            </w:sdtContent>
          </w:sdt>
        </w:tc>
        <w:tc>
          <w:tcPr>
            <w:tcW w:w="905" w:type="pct"/>
            <w:vAlign w:val="center"/>
          </w:tcPr>
          <w:sdt>
            <w:sdtPr>
              <w:id w:val="267046155"/>
              <w14:checkbox>
                <w14:checked w14:val="0"/>
                <w14:checkedState w14:val="2612" w14:font="MS Gothic"/>
                <w14:uncheckedState w14:val="2610" w14:font="MS Gothic"/>
              </w14:checkbox>
            </w:sdtPr>
            <w:sdtEndPr/>
            <w:sdtContent>
              <w:p w14:paraId="171C043A" w14:textId="77777777" w:rsidR="007674F7" w:rsidRDefault="007674F7" w:rsidP="007674F7">
                <w:pPr>
                  <w:spacing w:line="276" w:lineRule="auto"/>
                  <w:ind w:left="-9"/>
                  <w:jc w:val="center"/>
                </w:pPr>
                <w:r>
                  <w:rPr>
                    <w:rFonts w:ascii="MS Gothic" w:eastAsia="MS Gothic" w:hAnsi="MS Gothic" w:hint="eastAsia"/>
                  </w:rPr>
                  <w:t>☐</w:t>
                </w:r>
              </w:p>
            </w:sdtContent>
          </w:sdt>
        </w:tc>
        <w:tc>
          <w:tcPr>
            <w:tcW w:w="1477" w:type="pct"/>
            <w:vAlign w:val="center"/>
          </w:tcPr>
          <w:p w14:paraId="28DAEA3B" w14:textId="77777777" w:rsidR="007674F7" w:rsidRDefault="007674F7" w:rsidP="007674F7">
            <w:pPr>
              <w:spacing w:line="276" w:lineRule="auto"/>
              <w:ind w:left="-9"/>
              <w:jc w:val="center"/>
            </w:pPr>
          </w:p>
        </w:tc>
      </w:tr>
      <w:tr w:rsidR="007674F7" w:rsidRPr="00D0378E" w14:paraId="46B27409" w14:textId="77777777" w:rsidTr="0034154D">
        <w:trPr>
          <w:trHeight w:val="1141"/>
          <w:jc w:val="center"/>
        </w:trPr>
        <w:tc>
          <w:tcPr>
            <w:tcW w:w="675" w:type="pct"/>
            <w:vMerge w:val="restart"/>
            <w:vAlign w:val="center"/>
          </w:tcPr>
          <w:p w14:paraId="70E58CFD" w14:textId="77777777" w:rsidR="007674F7" w:rsidRPr="006024A4" w:rsidRDefault="007674F7" w:rsidP="007674F7">
            <w:pPr>
              <w:spacing w:line="276" w:lineRule="auto"/>
              <w:jc w:val="center"/>
              <w:rPr>
                <w:b/>
              </w:rPr>
            </w:pPr>
            <w:r w:rsidRPr="006024A4">
              <w:rPr>
                <w:b/>
              </w:rPr>
              <w:t>Clinical Care</w:t>
            </w:r>
          </w:p>
        </w:tc>
        <w:tc>
          <w:tcPr>
            <w:tcW w:w="999" w:type="pct"/>
            <w:vAlign w:val="center"/>
          </w:tcPr>
          <w:p w14:paraId="315EC643" w14:textId="77777777" w:rsidR="007674F7" w:rsidRDefault="007674F7" w:rsidP="007674F7">
            <w:pPr>
              <w:spacing w:after="200" w:line="276" w:lineRule="auto"/>
              <w:rPr>
                <w:rFonts w:eastAsia="Times New Roman" w:cs="Times New Roman"/>
                <w:color w:val="000000"/>
              </w:rPr>
            </w:pPr>
            <w:r w:rsidRPr="00555DB2">
              <w:rPr>
                <w:rFonts w:eastAsia="Times New Roman" w:cs="Times New Roman"/>
                <w:color w:val="000000"/>
              </w:rPr>
              <w:t>Core compliance activities are completed</w:t>
            </w:r>
            <w:r w:rsidRPr="00555DB2">
              <w:rPr>
                <w:rFonts w:eastAsia="Times New Roman" w:cs="Times New Roman"/>
                <w:i/>
                <w:color w:val="000000"/>
              </w:rPr>
              <w:t xml:space="preserve">, </w:t>
            </w:r>
            <w:r w:rsidRPr="00555DB2">
              <w:rPr>
                <w:rFonts w:eastAsia="Times New Roman" w:cs="Times New Roman"/>
                <w:color w:val="000000"/>
              </w:rPr>
              <w:t>including documenting core measures, using evidence-based order sets, and documenting the rationale behind diversions.</w:t>
            </w:r>
          </w:p>
          <w:p w14:paraId="1BE8D807" w14:textId="77777777" w:rsidR="007674F7" w:rsidRPr="00555DB2" w:rsidRDefault="007674F7" w:rsidP="007674F7">
            <w:pPr>
              <w:spacing w:after="200" w:line="276" w:lineRule="auto"/>
              <w:rPr>
                <w:b/>
              </w:rPr>
            </w:pPr>
            <w:r>
              <w:t>If yes, please explain:</w:t>
            </w:r>
          </w:p>
        </w:tc>
        <w:tc>
          <w:tcPr>
            <w:tcW w:w="475" w:type="pct"/>
            <w:vAlign w:val="center"/>
          </w:tcPr>
          <w:sdt>
            <w:sdtPr>
              <w:rPr>
                <w:rFonts w:eastAsia="Times New Roman" w:cs="Times New Roman"/>
                <w:color w:val="000000"/>
              </w:rPr>
              <w:id w:val="-1685502669"/>
              <w14:checkbox>
                <w14:checked w14:val="0"/>
                <w14:checkedState w14:val="2612" w14:font="MS Gothic"/>
                <w14:uncheckedState w14:val="2610" w14:font="MS Gothic"/>
              </w14:checkbox>
            </w:sdtPr>
            <w:sdtEndPr/>
            <w:sdtContent>
              <w:p w14:paraId="4EB4364B"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1685669957"/>
              <w14:checkbox>
                <w14:checked w14:val="0"/>
                <w14:checkedState w14:val="2612" w14:font="MS Gothic"/>
                <w14:uncheckedState w14:val="2610" w14:font="MS Gothic"/>
              </w14:checkbox>
            </w:sdtPr>
            <w:sdtEndPr/>
            <w:sdtContent>
              <w:p w14:paraId="7293CC76"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638769244"/>
              <w14:checkbox>
                <w14:checked w14:val="0"/>
                <w14:checkedState w14:val="2612" w14:font="MS Gothic"/>
                <w14:uncheckedState w14:val="2610" w14:font="MS Gothic"/>
              </w14:checkbox>
            </w:sdtPr>
            <w:sdtEndPr/>
            <w:sdtContent>
              <w:p w14:paraId="2B17B651" w14:textId="77777777" w:rsidR="007674F7" w:rsidRPr="0052492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47BA072F" w14:textId="77777777" w:rsidR="007674F7" w:rsidRDefault="007674F7" w:rsidP="007674F7">
            <w:pPr>
              <w:spacing w:line="276" w:lineRule="auto"/>
              <w:jc w:val="center"/>
              <w:rPr>
                <w:rFonts w:eastAsia="Times New Roman" w:cs="Times New Roman"/>
                <w:color w:val="000000"/>
              </w:rPr>
            </w:pPr>
          </w:p>
        </w:tc>
      </w:tr>
      <w:tr w:rsidR="007674F7" w:rsidRPr="00D0378E" w14:paraId="5B465F5C" w14:textId="77777777" w:rsidTr="0034154D">
        <w:trPr>
          <w:trHeight w:val="1268"/>
          <w:jc w:val="center"/>
        </w:trPr>
        <w:tc>
          <w:tcPr>
            <w:tcW w:w="675" w:type="pct"/>
            <w:vMerge/>
            <w:vAlign w:val="center"/>
          </w:tcPr>
          <w:p w14:paraId="471A4E91" w14:textId="77777777" w:rsidR="007674F7" w:rsidRPr="006024A4" w:rsidRDefault="007674F7" w:rsidP="007674F7">
            <w:pPr>
              <w:spacing w:line="276" w:lineRule="auto"/>
              <w:jc w:val="center"/>
              <w:rPr>
                <w:b/>
              </w:rPr>
            </w:pPr>
          </w:p>
        </w:tc>
        <w:tc>
          <w:tcPr>
            <w:tcW w:w="999" w:type="pct"/>
            <w:vAlign w:val="center"/>
          </w:tcPr>
          <w:p w14:paraId="5744ED96" w14:textId="77777777" w:rsidR="007674F7" w:rsidRDefault="007674F7" w:rsidP="007674F7">
            <w:pPr>
              <w:spacing w:after="200" w:line="276" w:lineRule="auto"/>
              <w:rPr>
                <w:rFonts w:eastAsia="Times New Roman" w:cs="Times New Roman"/>
                <w:color w:val="000000"/>
              </w:rPr>
            </w:pPr>
            <w:r w:rsidRPr="00555DB2">
              <w:rPr>
                <w:rFonts w:eastAsia="Times New Roman" w:cs="Times New Roman"/>
                <w:color w:val="000000"/>
              </w:rPr>
              <w:t>Heart failure activities are completed, such as giving heart failure patients ACE Inhibitor or ARB for Left Ventricular Systolic Dysfunction (LVSD) and documenting evaluation of LV systolic function.</w:t>
            </w:r>
          </w:p>
          <w:p w14:paraId="0A5B7654" w14:textId="77777777" w:rsidR="007674F7" w:rsidRPr="00555DB2" w:rsidRDefault="007674F7" w:rsidP="007674F7">
            <w:pPr>
              <w:spacing w:after="200" w:line="276" w:lineRule="auto"/>
              <w:rPr>
                <w:b/>
              </w:rPr>
            </w:pPr>
            <w:r>
              <w:t>If yes, please explain:</w:t>
            </w:r>
          </w:p>
        </w:tc>
        <w:tc>
          <w:tcPr>
            <w:tcW w:w="475" w:type="pct"/>
            <w:vAlign w:val="center"/>
          </w:tcPr>
          <w:sdt>
            <w:sdtPr>
              <w:rPr>
                <w:rFonts w:eastAsia="Times New Roman" w:cs="Times New Roman"/>
                <w:color w:val="000000"/>
              </w:rPr>
              <w:id w:val="-1585440550"/>
              <w14:checkbox>
                <w14:checked w14:val="0"/>
                <w14:checkedState w14:val="2612" w14:font="MS Gothic"/>
                <w14:uncheckedState w14:val="2610" w14:font="MS Gothic"/>
              </w14:checkbox>
            </w:sdtPr>
            <w:sdtEndPr/>
            <w:sdtContent>
              <w:p w14:paraId="71D71807"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448471808"/>
              <w14:checkbox>
                <w14:checked w14:val="0"/>
                <w14:checkedState w14:val="2612" w14:font="MS Gothic"/>
                <w14:uncheckedState w14:val="2610" w14:font="MS Gothic"/>
              </w14:checkbox>
            </w:sdtPr>
            <w:sdtEndPr/>
            <w:sdtContent>
              <w:p w14:paraId="63C1C87D"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1009443817"/>
              <w14:checkbox>
                <w14:checked w14:val="0"/>
                <w14:checkedState w14:val="2612" w14:font="MS Gothic"/>
                <w14:uncheckedState w14:val="2610" w14:font="MS Gothic"/>
              </w14:checkbox>
            </w:sdtPr>
            <w:sdtEndPr/>
            <w:sdtContent>
              <w:p w14:paraId="1C355EAB"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467D983E" w14:textId="77777777" w:rsidR="007674F7" w:rsidRDefault="007674F7" w:rsidP="007674F7">
            <w:pPr>
              <w:spacing w:line="276" w:lineRule="auto"/>
              <w:jc w:val="center"/>
              <w:rPr>
                <w:rFonts w:eastAsia="Times New Roman" w:cs="Times New Roman"/>
                <w:color w:val="000000"/>
              </w:rPr>
            </w:pPr>
          </w:p>
        </w:tc>
      </w:tr>
      <w:tr w:rsidR="007674F7" w:rsidRPr="00D0378E" w14:paraId="3D9F0E9C" w14:textId="77777777" w:rsidTr="0034154D">
        <w:trPr>
          <w:trHeight w:val="1141"/>
          <w:jc w:val="center"/>
        </w:trPr>
        <w:tc>
          <w:tcPr>
            <w:tcW w:w="675" w:type="pct"/>
            <w:vMerge/>
            <w:vAlign w:val="center"/>
          </w:tcPr>
          <w:p w14:paraId="35C52849" w14:textId="77777777" w:rsidR="007674F7" w:rsidRPr="006024A4" w:rsidRDefault="007674F7" w:rsidP="007674F7">
            <w:pPr>
              <w:spacing w:line="276" w:lineRule="auto"/>
              <w:jc w:val="center"/>
              <w:rPr>
                <w:b/>
              </w:rPr>
            </w:pPr>
          </w:p>
        </w:tc>
        <w:tc>
          <w:tcPr>
            <w:tcW w:w="999" w:type="pct"/>
            <w:vAlign w:val="center"/>
          </w:tcPr>
          <w:p w14:paraId="67A74685" w14:textId="77777777" w:rsidR="007674F7" w:rsidRDefault="007674F7" w:rsidP="007674F7">
            <w:pPr>
              <w:spacing w:after="200" w:line="276" w:lineRule="auto"/>
              <w:rPr>
                <w:rFonts w:eastAsia="Times New Roman" w:cs="Times New Roman"/>
                <w:color w:val="000000"/>
              </w:rPr>
            </w:pPr>
            <w:r w:rsidRPr="00555DB2">
              <w:rPr>
                <w:rFonts w:eastAsia="Times New Roman" w:cs="Times New Roman"/>
                <w:color w:val="000000"/>
              </w:rPr>
              <w:t>Surgical improvement activities are completed, including compliance with requirements for surgery registry and compliance with pre-surgery safety checklists, including surgical markings.</w:t>
            </w:r>
          </w:p>
          <w:p w14:paraId="17493988" w14:textId="77777777" w:rsidR="007674F7" w:rsidRPr="00A46050" w:rsidRDefault="007674F7" w:rsidP="007674F7">
            <w:pPr>
              <w:spacing w:after="200" w:line="276" w:lineRule="auto"/>
            </w:pPr>
            <w:r>
              <w:t>If yes, please explain:</w:t>
            </w:r>
          </w:p>
        </w:tc>
        <w:tc>
          <w:tcPr>
            <w:tcW w:w="475" w:type="pct"/>
            <w:vAlign w:val="center"/>
          </w:tcPr>
          <w:sdt>
            <w:sdtPr>
              <w:rPr>
                <w:rFonts w:eastAsia="Times New Roman" w:cs="Times New Roman"/>
                <w:color w:val="000000"/>
              </w:rPr>
              <w:id w:val="-818576229"/>
              <w14:checkbox>
                <w14:checked w14:val="0"/>
                <w14:checkedState w14:val="2612" w14:font="MS Gothic"/>
                <w14:uncheckedState w14:val="2610" w14:font="MS Gothic"/>
              </w14:checkbox>
            </w:sdtPr>
            <w:sdtEndPr/>
            <w:sdtContent>
              <w:p w14:paraId="6F30C862"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689751850"/>
              <w14:checkbox>
                <w14:checked w14:val="0"/>
                <w14:checkedState w14:val="2612" w14:font="MS Gothic"/>
                <w14:uncheckedState w14:val="2610" w14:font="MS Gothic"/>
              </w14:checkbox>
            </w:sdtPr>
            <w:sdtEndPr/>
            <w:sdtContent>
              <w:p w14:paraId="3D84375C"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1891681211"/>
              <w14:checkbox>
                <w14:checked w14:val="0"/>
                <w14:checkedState w14:val="2612" w14:font="MS Gothic"/>
                <w14:uncheckedState w14:val="2610" w14:font="MS Gothic"/>
              </w14:checkbox>
            </w:sdtPr>
            <w:sdtEndPr/>
            <w:sdtContent>
              <w:p w14:paraId="144CA3A9"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5B2F38B3" w14:textId="77777777" w:rsidR="007674F7" w:rsidRDefault="007674F7" w:rsidP="007674F7">
            <w:pPr>
              <w:spacing w:line="276" w:lineRule="auto"/>
              <w:jc w:val="center"/>
              <w:rPr>
                <w:rFonts w:eastAsia="Times New Roman" w:cs="Times New Roman"/>
                <w:color w:val="000000"/>
              </w:rPr>
            </w:pPr>
          </w:p>
        </w:tc>
      </w:tr>
      <w:tr w:rsidR="007674F7" w:rsidRPr="00D0378E" w14:paraId="4D82D5C2" w14:textId="77777777" w:rsidTr="0034154D">
        <w:trPr>
          <w:trHeight w:val="440"/>
          <w:jc w:val="center"/>
        </w:trPr>
        <w:tc>
          <w:tcPr>
            <w:tcW w:w="675" w:type="pct"/>
            <w:vMerge/>
            <w:vAlign w:val="center"/>
          </w:tcPr>
          <w:p w14:paraId="1A003983" w14:textId="77777777" w:rsidR="007674F7" w:rsidRPr="006024A4" w:rsidRDefault="007674F7" w:rsidP="007674F7">
            <w:pPr>
              <w:spacing w:line="276" w:lineRule="auto"/>
              <w:jc w:val="center"/>
              <w:rPr>
                <w:b/>
              </w:rPr>
            </w:pPr>
          </w:p>
        </w:tc>
        <w:tc>
          <w:tcPr>
            <w:tcW w:w="999" w:type="pct"/>
            <w:vAlign w:val="center"/>
          </w:tcPr>
          <w:p w14:paraId="15AB0AF8" w14:textId="77777777" w:rsidR="007674F7" w:rsidRDefault="007674F7" w:rsidP="007674F7">
            <w:pPr>
              <w:spacing w:after="200" w:line="276" w:lineRule="auto"/>
            </w:pP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5DD07E4B" w14:textId="77777777" w:rsidR="007674F7" w:rsidRPr="00555DB2" w:rsidRDefault="007674F7" w:rsidP="007674F7">
            <w:pPr>
              <w:spacing w:after="200" w:line="276" w:lineRule="auto"/>
              <w:rPr>
                <w:rFonts w:eastAsia="Times New Roman" w:cs="Times New Roman"/>
                <w:color w:val="000000"/>
              </w:rPr>
            </w:pPr>
            <w:r>
              <w:t>If yes, please explain:</w:t>
            </w:r>
          </w:p>
        </w:tc>
        <w:tc>
          <w:tcPr>
            <w:tcW w:w="475" w:type="pct"/>
            <w:vAlign w:val="center"/>
          </w:tcPr>
          <w:sdt>
            <w:sdtPr>
              <w:rPr>
                <w:rFonts w:eastAsia="Times New Roman" w:cs="Times New Roman"/>
                <w:color w:val="000000"/>
              </w:rPr>
              <w:id w:val="-35816106"/>
              <w14:checkbox>
                <w14:checked w14:val="0"/>
                <w14:checkedState w14:val="2612" w14:font="MS Gothic"/>
                <w14:uncheckedState w14:val="2610" w14:font="MS Gothic"/>
              </w14:checkbox>
            </w:sdtPr>
            <w:sdtEndPr/>
            <w:sdtContent>
              <w:p w14:paraId="2289F7E9"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468" w:type="pct"/>
            <w:vAlign w:val="center"/>
          </w:tcPr>
          <w:sdt>
            <w:sdtPr>
              <w:rPr>
                <w:rFonts w:eastAsia="Times New Roman" w:cs="Times New Roman"/>
                <w:color w:val="000000"/>
              </w:rPr>
              <w:id w:val="1884591281"/>
              <w14:checkbox>
                <w14:checked w14:val="0"/>
                <w14:checkedState w14:val="2612" w14:font="MS Gothic"/>
                <w14:uncheckedState w14:val="2610" w14:font="MS Gothic"/>
              </w14:checkbox>
            </w:sdtPr>
            <w:sdtEndPr/>
            <w:sdtContent>
              <w:p w14:paraId="21F8785E"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905" w:type="pct"/>
            <w:vAlign w:val="center"/>
          </w:tcPr>
          <w:sdt>
            <w:sdtPr>
              <w:rPr>
                <w:rFonts w:eastAsia="Times New Roman" w:cs="Times New Roman"/>
                <w:color w:val="000000"/>
              </w:rPr>
              <w:id w:val="1849670084"/>
              <w14:checkbox>
                <w14:checked w14:val="0"/>
                <w14:checkedState w14:val="2612" w14:font="MS Gothic"/>
                <w14:uncheckedState w14:val="2610" w14:font="MS Gothic"/>
              </w14:checkbox>
            </w:sdtPr>
            <w:sdtEndPr/>
            <w:sdtContent>
              <w:p w14:paraId="542E7601" w14:textId="77777777" w:rsidR="007674F7" w:rsidRDefault="007674F7" w:rsidP="007674F7">
                <w:pPr>
                  <w:spacing w:line="276" w:lineRule="auto"/>
                  <w:jc w:val="center"/>
                  <w:rPr>
                    <w:rFonts w:eastAsia="Times New Roman" w:cs="Times New Roman"/>
                    <w:color w:val="000000"/>
                  </w:rPr>
                </w:pPr>
                <w:r>
                  <w:rPr>
                    <w:rFonts w:ascii="MS Gothic" w:eastAsia="MS Gothic" w:hAnsi="MS Gothic" w:cs="Times New Roman" w:hint="eastAsia"/>
                    <w:color w:val="000000"/>
                  </w:rPr>
                  <w:t>☐</w:t>
                </w:r>
              </w:p>
            </w:sdtContent>
          </w:sdt>
        </w:tc>
        <w:tc>
          <w:tcPr>
            <w:tcW w:w="1477" w:type="pct"/>
            <w:vAlign w:val="center"/>
          </w:tcPr>
          <w:p w14:paraId="1571E5A0" w14:textId="77777777" w:rsidR="007674F7" w:rsidRDefault="007674F7" w:rsidP="007674F7">
            <w:pPr>
              <w:spacing w:line="276" w:lineRule="auto"/>
              <w:jc w:val="center"/>
              <w:rPr>
                <w:rFonts w:eastAsia="Times New Roman" w:cs="Times New Roman"/>
                <w:color w:val="000000"/>
              </w:rPr>
            </w:pPr>
          </w:p>
        </w:tc>
      </w:tr>
      <w:tr w:rsidR="007674F7" w:rsidRPr="00D0378E" w14:paraId="01FE35DA" w14:textId="77777777" w:rsidTr="0034154D">
        <w:trPr>
          <w:trHeight w:val="2072"/>
          <w:jc w:val="center"/>
        </w:trPr>
        <w:tc>
          <w:tcPr>
            <w:tcW w:w="675" w:type="pct"/>
            <w:vMerge w:val="restart"/>
            <w:vAlign w:val="center"/>
          </w:tcPr>
          <w:p w14:paraId="2F4F5AE1" w14:textId="77777777" w:rsidR="007674F7" w:rsidRPr="006024A4" w:rsidRDefault="007674F7" w:rsidP="007674F7">
            <w:pPr>
              <w:spacing w:line="276" w:lineRule="auto"/>
              <w:jc w:val="center"/>
              <w:rPr>
                <w:b/>
              </w:rPr>
            </w:pPr>
            <w:r w:rsidRPr="006024A4">
              <w:rPr>
                <w:b/>
              </w:rPr>
              <w:lastRenderedPageBreak/>
              <w:t>Patient Safety</w:t>
            </w:r>
          </w:p>
          <w:p w14:paraId="125E36B1" w14:textId="77777777" w:rsidR="007674F7" w:rsidRPr="006024A4" w:rsidRDefault="007674F7" w:rsidP="007674F7">
            <w:pPr>
              <w:spacing w:line="276" w:lineRule="auto"/>
              <w:jc w:val="center"/>
              <w:rPr>
                <w:i/>
              </w:rPr>
            </w:pPr>
          </w:p>
        </w:tc>
        <w:tc>
          <w:tcPr>
            <w:tcW w:w="999" w:type="pct"/>
            <w:vAlign w:val="center"/>
          </w:tcPr>
          <w:p w14:paraId="4364ECAE" w14:textId="77777777" w:rsidR="007674F7" w:rsidRDefault="007674F7" w:rsidP="007674F7">
            <w:pPr>
              <w:spacing w:after="200" w:line="276" w:lineRule="auto"/>
            </w:pPr>
            <w:r w:rsidRPr="00FB7A86">
              <w:t>Medication error prevention and general harm prevention activities are completed, including self-reporting adverse events to appropriate departments in a timely manner, using appropriate risk assessment tools to identify patients at-risk for falling, and implementing appropriate interventions for the at-risk patients.</w:t>
            </w:r>
          </w:p>
          <w:p w14:paraId="11D8BAE3" w14:textId="77777777" w:rsidR="007674F7" w:rsidRPr="00555DB2" w:rsidRDefault="007674F7" w:rsidP="007674F7">
            <w:pPr>
              <w:spacing w:after="200" w:line="276" w:lineRule="auto"/>
              <w:rPr>
                <w:b/>
              </w:rPr>
            </w:pPr>
            <w:r>
              <w:t>If yes, please explain:</w:t>
            </w:r>
          </w:p>
        </w:tc>
        <w:tc>
          <w:tcPr>
            <w:tcW w:w="475" w:type="pct"/>
            <w:vAlign w:val="center"/>
          </w:tcPr>
          <w:sdt>
            <w:sdtPr>
              <w:id w:val="-244490902"/>
              <w14:checkbox>
                <w14:checked w14:val="0"/>
                <w14:checkedState w14:val="2612" w14:font="MS Gothic"/>
                <w14:uncheckedState w14:val="2610" w14:font="MS Gothic"/>
              </w14:checkbox>
            </w:sdtPr>
            <w:sdtEndPr/>
            <w:sdtContent>
              <w:p w14:paraId="42864A9D" w14:textId="77777777" w:rsidR="007674F7" w:rsidRDefault="007674F7" w:rsidP="007674F7">
                <w:pPr>
                  <w:spacing w:line="276" w:lineRule="auto"/>
                  <w:jc w:val="center"/>
                </w:pPr>
                <w:r>
                  <w:rPr>
                    <w:rFonts w:ascii="MS Gothic" w:eastAsia="MS Gothic" w:hAnsi="MS Gothic" w:hint="eastAsia"/>
                  </w:rPr>
                  <w:t>☐</w:t>
                </w:r>
              </w:p>
            </w:sdtContent>
          </w:sdt>
        </w:tc>
        <w:tc>
          <w:tcPr>
            <w:tcW w:w="468" w:type="pct"/>
            <w:vAlign w:val="center"/>
          </w:tcPr>
          <w:sdt>
            <w:sdtPr>
              <w:id w:val="-485323490"/>
              <w14:checkbox>
                <w14:checked w14:val="0"/>
                <w14:checkedState w14:val="2612" w14:font="MS Gothic"/>
                <w14:uncheckedState w14:val="2610" w14:font="MS Gothic"/>
              </w14:checkbox>
            </w:sdtPr>
            <w:sdtEndPr/>
            <w:sdtContent>
              <w:p w14:paraId="34E9530F" w14:textId="77777777" w:rsidR="007674F7" w:rsidRDefault="007674F7" w:rsidP="007674F7">
                <w:pPr>
                  <w:spacing w:line="276" w:lineRule="auto"/>
                  <w:jc w:val="center"/>
                </w:pPr>
                <w:r>
                  <w:rPr>
                    <w:rFonts w:ascii="MS Gothic" w:eastAsia="MS Gothic" w:hAnsi="MS Gothic" w:hint="eastAsia"/>
                  </w:rPr>
                  <w:t>☐</w:t>
                </w:r>
              </w:p>
            </w:sdtContent>
          </w:sdt>
        </w:tc>
        <w:tc>
          <w:tcPr>
            <w:tcW w:w="905" w:type="pct"/>
            <w:vAlign w:val="center"/>
          </w:tcPr>
          <w:sdt>
            <w:sdtPr>
              <w:id w:val="1018816290"/>
              <w14:checkbox>
                <w14:checked w14:val="0"/>
                <w14:checkedState w14:val="2612" w14:font="MS Gothic"/>
                <w14:uncheckedState w14:val="2610" w14:font="MS Gothic"/>
              </w14:checkbox>
            </w:sdtPr>
            <w:sdtEndPr/>
            <w:sdtContent>
              <w:p w14:paraId="7624411C" w14:textId="77777777" w:rsidR="007674F7" w:rsidRPr="00FB7A86"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67E2C721" w14:textId="77777777" w:rsidR="007674F7" w:rsidRDefault="007674F7" w:rsidP="007674F7">
            <w:pPr>
              <w:spacing w:line="276" w:lineRule="auto"/>
              <w:jc w:val="center"/>
            </w:pPr>
          </w:p>
        </w:tc>
      </w:tr>
      <w:tr w:rsidR="007674F7" w:rsidRPr="00D0378E" w14:paraId="709903E6" w14:textId="77777777" w:rsidTr="0034154D">
        <w:trPr>
          <w:trHeight w:val="1340"/>
          <w:jc w:val="center"/>
        </w:trPr>
        <w:tc>
          <w:tcPr>
            <w:tcW w:w="675" w:type="pct"/>
            <w:vMerge/>
            <w:vAlign w:val="center"/>
          </w:tcPr>
          <w:p w14:paraId="10649F26" w14:textId="77777777" w:rsidR="007674F7" w:rsidRPr="006024A4" w:rsidRDefault="007674F7" w:rsidP="007674F7">
            <w:pPr>
              <w:spacing w:line="276" w:lineRule="auto"/>
              <w:jc w:val="center"/>
              <w:rPr>
                <w:b/>
              </w:rPr>
            </w:pPr>
          </w:p>
        </w:tc>
        <w:tc>
          <w:tcPr>
            <w:tcW w:w="999" w:type="pct"/>
            <w:vAlign w:val="center"/>
          </w:tcPr>
          <w:p w14:paraId="7F3A3C0F" w14:textId="77777777" w:rsidR="007674F7" w:rsidRDefault="007674F7" w:rsidP="007674F7">
            <w:pPr>
              <w:spacing w:after="200" w:line="276" w:lineRule="auto"/>
            </w:pPr>
            <w:r w:rsidRPr="00FB7A86">
              <w:t>Infection and sepsis prevention activities are completed, including adhering to sepsis treatment protocols and checklists and complying with universal infection prevention protocols, including hand hygiene</w:t>
            </w:r>
          </w:p>
          <w:p w14:paraId="781F18B0" w14:textId="77777777" w:rsidR="007674F7" w:rsidRPr="00555DB2" w:rsidRDefault="007674F7" w:rsidP="007674F7">
            <w:pPr>
              <w:spacing w:after="200" w:line="276" w:lineRule="auto"/>
              <w:rPr>
                <w:b/>
              </w:rPr>
            </w:pPr>
            <w:r>
              <w:lastRenderedPageBreak/>
              <w:t>If yes, please explain:</w:t>
            </w:r>
          </w:p>
        </w:tc>
        <w:tc>
          <w:tcPr>
            <w:tcW w:w="475" w:type="pct"/>
            <w:vAlign w:val="center"/>
          </w:tcPr>
          <w:sdt>
            <w:sdtPr>
              <w:id w:val="1671377935"/>
              <w14:checkbox>
                <w14:checked w14:val="0"/>
                <w14:checkedState w14:val="2612" w14:font="MS Gothic"/>
                <w14:uncheckedState w14:val="2610" w14:font="MS Gothic"/>
              </w14:checkbox>
            </w:sdtPr>
            <w:sdtEndPr/>
            <w:sdtContent>
              <w:p w14:paraId="5C0300E9" w14:textId="77777777" w:rsidR="007674F7" w:rsidRDefault="007674F7" w:rsidP="007674F7">
                <w:pPr>
                  <w:spacing w:line="276" w:lineRule="auto"/>
                  <w:jc w:val="center"/>
                </w:pPr>
                <w:r>
                  <w:rPr>
                    <w:rFonts w:ascii="MS Gothic" w:eastAsia="MS Gothic" w:hAnsi="MS Gothic" w:hint="eastAsia"/>
                  </w:rPr>
                  <w:t>☐</w:t>
                </w:r>
              </w:p>
            </w:sdtContent>
          </w:sdt>
        </w:tc>
        <w:tc>
          <w:tcPr>
            <w:tcW w:w="468" w:type="pct"/>
            <w:vAlign w:val="center"/>
          </w:tcPr>
          <w:sdt>
            <w:sdtPr>
              <w:id w:val="217409669"/>
              <w14:checkbox>
                <w14:checked w14:val="0"/>
                <w14:checkedState w14:val="2612" w14:font="MS Gothic"/>
                <w14:uncheckedState w14:val="2610" w14:font="MS Gothic"/>
              </w14:checkbox>
            </w:sdtPr>
            <w:sdtEndPr/>
            <w:sdtContent>
              <w:p w14:paraId="7A46D6EA" w14:textId="77777777" w:rsidR="007674F7" w:rsidRDefault="007674F7" w:rsidP="007674F7">
                <w:pPr>
                  <w:spacing w:line="276" w:lineRule="auto"/>
                  <w:jc w:val="center"/>
                </w:pPr>
                <w:r>
                  <w:rPr>
                    <w:rFonts w:ascii="MS Gothic" w:eastAsia="MS Gothic" w:hAnsi="MS Gothic" w:hint="eastAsia"/>
                  </w:rPr>
                  <w:t>☐</w:t>
                </w:r>
              </w:p>
            </w:sdtContent>
          </w:sdt>
        </w:tc>
        <w:tc>
          <w:tcPr>
            <w:tcW w:w="905" w:type="pct"/>
            <w:vAlign w:val="center"/>
          </w:tcPr>
          <w:sdt>
            <w:sdtPr>
              <w:id w:val="-359658855"/>
              <w14:checkbox>
                <w14:checked w14:val="0"/>
                <w14:checkedState w14:val="2612" w14:font="MS Gothic"/>
                <w14:uncheckedState w14:val="2610" w14:font="MS Gothic"/>
              </w14:checkbox>
            </w:sdtPr>
            <w:sdtEndPr/>
            <w:sdtContent>
              <w:p w14:paraId="0AAFBAE8" w14:textId="77777777" w:rsidR="007674F7"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12A21F57" w14:textId="77777777" w:rsidR="007674F7" w:rsidRDefault="007674F7" w:rsidP="007674F7">
            <w:pPr>
              <w:spacing w:line="276" w:lineRule="auto"/>
              <w:jc w:val="center"/>
            </w:pPr>
          </w:p>
        </w:tc>
      </w:tr>
      <w:tr w:rsidR="007674F7" w:rsidRPr="00D0378E" w14:paraId="7189601C" w14:textId="77777777" w:rsidTr="0034154D">
        <w:trPr>
          <w:trHeight w:val="440"/>
          <w:jc w:val="center"/>
        </w:trPr>
        <w:tc>
          <w:tcPr>
            <w:tcW w:w="675" w:type="pct"/>
            <w:vMerge/>
            <w:vAlign w:val="center"/>
          </w:tcPr>
          <w:p w14:paraId="393790B5" w14:textId="77777777" w:rsidR="007674F7" w:rsidRPr="006024A4" w:rsidRDefault="007674F7" w:rsidP="007674F7">
            <w:pPr>
              <w:spacing w:line="276" w:lineRule="auto"/>
              <w:jc w:val="center"/>
              <w:rPr>
                <w:b/>
              </w:rPr>
            </w:pPr>
          </w:p>
        </w:tc>
        <w:tc>
          <w:tcPr>
            <w:tcW w:w="999" w:type="pct"/>
            <w:vAlign w:val="center"/>
          </w:tcPr>
          <w:p w14:paraId="23B736DD" w14:textId="77777777" w:rsidR="007674F7" w:rsidRPr="004B353A" w:rsidRDefault="007674F7" w:rsidP="007674F7">
            <w:pPr>
              <w:spacing w:line="276" w:lineRule="auto"/>
            </w:pPr>
            <w:r>
              <w:t>Compliance with VTE prophylaxis</w:t>
            </w:r>
          </w:p>
        </w:tc>
        <w:tc>
          <w:tcPr>
            <w:tcW w:w="475" w:type="pct"/>
            <w:vAlign w:val="center"/>
          </w:tcPr>
          <w:sdt>
            <w:sdtPr>
              <w:id w:val="1839575573"/>
              <w14:checkbox>
                <w14:checked w14:val="0"/>
                <w14:checkedState w14:val="2612" w14:font="MS Gothic"/>
                <w14:uncheckedState w14:val="2610" w14:font="MS Gothic"/>
              </w14:checkbox>
            </w:sdtPr>
            <w:sdtEndPr/>
            <w:sdtContent>
              <w:p w14:paraId="46C07E39" w14:textId="77777777" w:rsidR="007674F7" w:rsidRDefault="007674F7" w:rsidP="007674F7">
                <w:pPr>
                  <w:spacing w:line="276" w:lineRule="auto"/>
                  <w:jc w:val="center"/>
                </w:pPr>
                <w:r>
                  <w:rPr>
                    <w:rFonts w:ascii="MS Gothic" w:eastAsia="MS Gothic" w:hAnsi="MS Gothic" w:hint="eastAsia"/>
                  </w:rPr>
                  <w:t>☐</w:t>
                </w:r>
              </w:p>
            </w:sdtContent>
          </w:sdt>
        </w:tc>
        <w:tc>
          <w:tcPr>
            <w:tcW w:w="468" w:type="pct"/>
            <w:vAlign w:val="center"/>
          </w:tcPr>
          <w:sdt>
            <w:sdtPr>
              <w:id w:val="-282274229"/>
              <w14:checkbox>
                <w14:checked w14:val="0"/>
                <w14:checkedState w14:val="2612" w14:font="MS Gothic"/>
                <w14:uncheckedState w14:val="2610" w14:font="MS Gothic"/>
              </w14:checkbox>
            </w:sdtPr>
            <w:sdtEndPr/>
            <w:sdtContent>
              <w:p w14:paraId="61B7248D" w14:textId="77777777" w:rsidR="007674F7" w:rsidRDefault="007674F7" w:rsidP="007674F7">
                <w:pPr>
                  <w:spacing w:line="276" w:lineRule="auto"/>
                  <w:jc w:val="center"/>
                </w:pPr>
                <w:r>
                  <w:rPr>
                    <w:rFonts w:ascii="MS Gothic" w:eastAsia="MS Gothic" w:hAnsi="MS Gothic" w:hint="eastAsia"/>
                  </w:rPr>
                  <w:t>☐</w:t>
                </w:r>
              </w:p>
            </w:sdtContent>
          </w:sdt>
        </w:tc>
        <w:tc>
          <w:tcPr>
            <w:tcW w:w="905" w:type="pct"/>
            <w:vAlign w:val="center"/>
          </w:tcPr>
          <w:sdt>
            <w:sdtPr>
              <w:id w:val="72489183"/>
              <w14:checkbox>
                <w14:checked w14:val="0"/>
                <w14:checkedState w14:val="2612" w14:font="MS Gothic"/>
                <w14:uncheckedState w14:val="2610" w14:font="MS Gothic"/>
              </w14:checkbox>
            </w:sdtPr>
            <w:sdtEndPr/>
            <w:sdtContent>
              <w:p w14:paraId="4A0218E1" w14:textId="77777777" w:rsidR="007674F7"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4D81398B" w14:textId="77777777" w:rsidR="007674F7" w:rsidRDefault="007674F7" w:rsidP="007674F7">
            <w:pPr>
              <w:spacing w:line="276" w:lineRule="auto"/>
              <w:jc w:val="center"/>
            </w:pPr>
          </w:p>
        </w:tc>
      </w:tr>
      <w:tr w:rsidR="007674F7" w:rsidRPr="00D0378E" w14:paraId="17A2F45C" w14:textId="77777777" w:rsidTr="0034154D">
        <w:trPr>
          <w:trHeight w:val="440"/>
          <w:jc w:val="center"/>
        </w:trPr>
        <w:tc>
          <w:tcPr>
            <w:tcW w:w="675" w:type="pct"/>
            <w:vMerge/>
            <w:vAlign w:val="center"/>
          </w:tcPr>
          <w:p w14:paraId="3E39117A" w14:textId="77777777" w:rsidR="007674F7" w:rsidRPr="006024A4" w:rsidRDefault="007674F7" w:rsidP="007674F7">
            <w:pPr>
              <w:spacing w:line="276" w:lineRule="auto"/>
              <w:jc w:val="center"/>
              <w:rPr>
                <w:b/>
              </w:rPr>
            </w:pPr>
          </w:p>
        </w:tc>
        <w:tc>
          <w:tcPr>
            <w:tcW w:w="999" w:type="pct"/>
            <w:vAlign w:val="center"/>
          </w:tcPr>
          <w:p w14:paraId="2E60402D" w14:textId="77777777" w:rsidR="007674F7" w:rsidRDefault="007674F7" w:rsidP="007674F7">
            <w:pPr>
              <w:spacing w:after="200" w:line="276" w:lineRule="auto"/>
            </w:pPr>
            <w:r w:rsidRPr="004B353A">
              <w:t xml:space="preserve">Other </w:t>
            </w:r>
            <w:r>
              <w:t>evidence-based, reliable</w:t>
            </w:r>
            <w:r w:rsidR="001F5F91">
              <w:t>,</w:t>
            </w:r>
            <w:r>
              <w:t xml:space="preserve"> and valid intervention</w:t>
            </w:r>
          </w:p>
          <w:p w14:paraId="3D8AC36F" w14:textId="77777777" w:rsidR="007674F7" w:rsidRPr="00FB7A86" w:rsidRDefault="007674F7" w:rsidP="007674F7">
            <w:pPr>
              <w:spacing w:after="200" w:line="276" w:lineRule="auto"/>
            </w:pPr>
            <w:r>
              <w:t>If yes, please explain:</w:t>
            </w:r>
          </w:p>
        </w:tc>
        <w:tc>
          <w:tcPr>
            <w:tcW w:w="475" w:type="pct"/>
            <w:vAlign w:val="center"/>
          </w:tcPr>
          <w:sdt>
            <w:sdtPr>
              <w:id w:val="1273670701"/>
              <w14:checkbox>
                <w14:checked w14:val="0"/>
                <w14:checkedState w14:val="2612" w14:font="MS Gothic"/>
                <w14:uncheckedState w14:val="2610" w14:font="MS Gothic"/>
              </w14:checkbox>
            </w:sdtPr>
            <w:sdtEndPr/>
            <w:sdtContent>
              <w:p w14:paraId="0F783EF0" w14:textId="77777777" w:rsidR="007674F7" w:rsidRDefault="007674F7" w:rsidP="007674F7">
                <w:pPr>
                  <w:spacing w:line="276" w:lineRule="auto"/>
                  <w:jc w:val="center"/>
                </w:pPr>
                <w:r>
                  <w:rPr>
                    <w:rFonts w:ascii="MS Gothic" w:eastAsia="MS Gothic" w:hAnsi="MS Gothic" w:hint="eastAsia"/>
                  </w:rPr>
                  <w:t>☐</w:t>
                </w:r>
              </w:p>
            </w:sdtContent>
          </w:sdt>
        </w:tc>
        <w:tc>
          <w:tcPr>
            <w:tcW w:w="468" w:type="pct"/>
            <w:vAlign w:val="center"/>
          </w:tcPr>
          <w:sdt>
            <w:sdtPr>
              <w:id w:val="1022664699"/>
              <w14:checkbox>
                <w14:checked w14:val="0"/>
                <w14:checkedState w14:val="2612" w14:font="MS Gothic"/>
                <w14:uncheckedState w14:val="2610" w14:font="MS Gothic"/>
              </w14:checkbox>
            </w:sdtPr>
            <w:sdtEndPr/>
            <w:sdtContent>
              <w:p w14:paraId="131326DA" w14:textId="77777777" w:rsidR="007674F7" w:rsidRDefault="007674F7" w:rsidP="007674F7">
                <w:pPr>
                  <w:spacing w:line="276" w:lineRule="auto"/>
                  <w:jc w:val="center"/>
                </w:pPr>
                <w:r>
                  <w:rPr>
                    <w:rFonts w:ascii="MS Gothic" w:eastAsia="MS Gothic" w:hAnsi="MS Gothic" w:hint="eastAsia"/>
                  </w:rPr>
                  <w:t>☐</w:t>
                </w:r>
              </w:p>
            </w:sdtContent>
          </w:sdt>
        </w:tc>
        <w:tc>
          <w:tcPr>
            <w:tcW w:w="905" w:type="pct"/>
            <w:vAlign w:val="center"/>
          </w:tcPr>
          <w:sdt>
            <w:sdtPr>
              <w:id w:val="-914701036"/>
              <w14:checkbox>
                <w14:checked w14:val="0"/>
                <w14:checkedState w14:val="2612" w14:font="MS Gothic"/>
                <w14:uncheckedState w14:val="2610" w14:font="MS Gothic"/>
              </w14:checkbox>
            </w:sdtPr>
            <w:sdtEndPr/>
            <w:sdtContent>
              <w:p w14:paraId="60C62C5F" w14:textId="77777777" w:rsidR="007674F7" w:rsidRDefault="007674F7" w:rsidP="007674F7">
                <w:pPr>
                  <w:spacing w:line="276" w:lineRule="auto"/>
                  <w:jc w:val="center"/>
                </w:pPr>
                <w:r>
                  <w:rPr>
                    <w:rFonts w:ascii="MS Gothic" w:eastAsia="MS Gothic" w:hAnsi="MS Gothic" w:hint="eastAsia"/>
                  </w:rPr>
                  <w:t>☐</w:t>
                </w:r>
              </w:p>
            </w:sdtContent>
          </w:sdt>
        </w:tc>
        <w:tc>
          <w:tcPr>
            <w:tcW w:w="1477" w:type="pct"/>
            <w:vAlign w:val="center"/>
          </w:tcPr>
          <w:p w14:paraId="2DA114AD" w14:textId="77777777" w:rsidR="007674F7" w:rsidRDefault="007674F7" w:rsidP="007674F7">
            <w:pPr>
              <w:spacing w:line="276" w:lineRule="auto"/>
              <w:jc w:val="center"/>
            </w:pPr>
          </w:p>
        </w:tc>
      </w:tr>
      <w:tr w:rsidR="007674F7" w:rsidRPr="00D0378E" w14:paraId="72CCC6AE" w14:textId="77777777" w:rsidTr="0034154D">
        <w:trPr>
          <w:trHeight w:val="368"/>
          <w:jc w:val="center"/>
        </w:trPr>
        <w:tc>
          <w:tcPr>
            <w:tcW w:w="675" w:type="pct"/>
            <w:vMerge w:val="restart"/>
            <w:vAlign w:val="center"/>
          </w:tcPr>
          <w:p w14:paraId="61853A26" w14:textId="77777777" w:rsidR="007674F7" w:rsidRDefault="007674F7" w:rsidP="007674F7">
            <w:pPr>
              <w:spacing w:line="276" w:lineRule="auto"/>
              <w:jc w:val="center"/>
              <w:rPr>
                <w:b/>
              </w:rPr>
            </w:pPr>
            <w:r w:rsidRPr="00680001">
              <w:rPr>
                <w:b/>
              </w:rPr>
              <w:t>Patient and Care Giver Experience</w:t>
            </w:r>
          </w:p>
          <w:p w14:paraId="4F149DA5" w14:textId="77777777" w:rsidR="007674F7" w:rsidRPr="006024A4" w:rsidRDefault="007674F7" w:rsidP="007674F7">
            <w:pPr>
              <w:spacing w:line="276" w:lineRule="auto"/>
              <w:jc w:val="center"/>
              <w:rPr>
                <w:b/>
                <w:i/>
              </w:rPr>
            </w:pPr>
          </w:p>
        </w:tc>
        <w:tc>
          <w:tcPr>
            <w:tcW w:w="999" w:type="pct"/>
            <w:vAlign w:val="center"/>
          </w:tcPr>
          <w:p w14:paraId="64F0949C"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Advanced directives obtained per protocol</w:t>
            </w:r>
          </w:p>
          <w:p w14:paraId="7C82246C" w14:textId="77777777" w:rsidR="007674F7" w:rsidRPr="00555DB2" w:rsidRDefault="007674F7" w:rsidP="007674F7">
            <w:pPr>
              <w:spacing w:after="200" w:line="276" w:lineRule="auto"/>
              <w:rPr>
                <w:rFonts w:eastAsia="Times New Roman" w:cs="Times New Roman"/>
                <w:b/>
                <w:bCs/>
                <w:color w:val="000000"/>
              </w:rPr>
            </w:pPr>
            <w:r>
              <w:t>If yes, please explain:</w:t>
            </w:r>
          </w:p>
        </w:tc>
        <w:tc>
          <w:tcPr>
            <w:tcW w:w="475" w:type="pct"/>
            <w:vAlign w:val="center"/>
          </w:tcPr>
          <w:sdt>
            <w:sdtPr>
              <w:rPr>
                <w:rFonts w:eastAsia="Times New Roman" w:cs="Times New Roman"/>
                <w:bCs/>
                <w:color w:val="000000"/>
              </w:rPr>
              <w:id w:val="711548365"/>
              <w14:checkbox>
                <w14:checked w14:val="0"/>
                <w14:checkedState w14:val="2612" w14:font="MS Gothic"/>
                <w14:uncheckedState w14:val="2610" w14:font="MS Gothic"/>
              </w14:checkbox>
            </w:sdtPr>
            <w:sdtEndPr/>
            <w:sdtContent>
              <w:p w14:paraId="27BC37D3"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620566658"/>
              <w14:checkbox>
                <w14:checked w14:val="0"/>
                <w14:checkedState w14:val="2612" w14:font="MS Gothic"/>
                <w14:uncheckedState w14:val="2610" w14:font="MS Gothic"/>
              </w14:checkbox>
            </w:sdtPr>
            <w:sdtEndPr/>
            <w:sdtContent>
              <w:p w14:paraId="7AB66567"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232506747"/>
              <w14:checkbox>
                <w14:checked w14:val="0"/>
                <w14:checkedState w14:val="2612" w14:font="MS Gothic"/>
                <w14:uncheckedState w14:val="2610" w14:font="MS Gothic"/>
              </w14:checkbox>
            </w:sdtPr>
            <w:sdtEndPr/>
            <w:sdtContent>
              <w:p w14:paraId="425D12C2" w14:textId="77777777" w:rsidR="007674F7" w:rsidRPr="0052492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07A57D83" w14:textId="77777777" w:rsidR="007674F7" w:rsidRDefault="007674F7" w:rsidP="007674F7">
            <w:pPr>
              <w:spacing w:line="276" w:lineRule="auto"/>
              <w:jc w:val="center"/>
              <w:rPr>
                <w:rFonts w:eastAsia="Times New Roman" w:cs="Times New Roman"/>
                <w:bCs/>
                <w:color w:val="000000"/>
              </w:rPr>
            </w:pPr>
          </w:p>
        </w:tc>
      </w:tr>
      <w:tr w:rsidR="007674F7" w:rsidRPr="00D0378E" w14:paraId="7431F038" w14:textId="77777777" w:rsidTr="0034154D">
        <w:trPr>
          <w:trHeight w:val="525"/>
          <w:jc w:val="center"/>
        </w:trPr>
        <w:tc>
          <w:tcPr>
            <w:tcW w:w="675" w:type="pct"/>
            <w:vMerge/>
            <w:vAlign w:val="center"/>
          </w:tcPr>
          <w:p w14:paraId="34EEF4FA" w14:textId="77777777" w:rsidR="007674F7" w:rsidRPr="00680001" w:rsidRDefault="007674F7" w:rsidP="007674F7">
            <w:pPr>
              <w:spacing w:line="276" w:lineRule="auto"/>
              <w:jc w:val="center"/>
              <w:rPr>
                <w:b/>
              </w:rPr>
            </w:pPr>
          </w:p>
        </w:tc>
        <w:tc>
          <w:tcPr>
            <w:tcW w:w="999" w:type="pct"/>
            <w:vAlign w:val="center"/>
          </w:tcPr>
          <w:p w14:paraId="4E38E6B9"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Maryland MOLST compliance documented per protocol</w:t>
            </w:r>
          </w:p>
          <w:p w14:paraId="77F8211E" w14:textId="77777777" w:rsidR="007674F7" w:rsidRPr="00555DB2" w:rsidRDefault="007674F7" w:rsidP="007674F7">
            <w:pPr>
              <w:spacing w:after="200" w:line="276" w:lineRule="auto"/>
              <w:rPr>
                <w:rFonts w:eastAsia="Times New Roman" w:cs="Times New Roman"/>
                <w:b/>
                <w:bCs/>
                <w:color w:val="000000"/>
              </w:rPr>
            </w:pPr>
            <w:r>
              <w:t>If yes, please explain:</w:t>
            </w:r>
          </w:p>
        </w:tc>
        <w:tc>
          <w:tcPr>
            <w:tcW w:w="475" w:type="pct"/>
            <w:vAlign w:val="center"/>
          </w:tcPr>
          <w:p w14:paraId="051B7AE8"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1804075871"/>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468" w:type="pct"/>
            <w:vAlign w:val="center"/>
          </w:tcPr>
          <w:p w14:paraId="0A46C544"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794649669"/>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905" w:type="pct"/>
            <w:vAlign w:val="center"/>
          </w:tcPr>
          <w:p w14:paraId="580A70E8"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645741085"/>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1477" w:type="pct"/>
            <w:vAlign w:val="center"/>
          </w:tcPr>
          <w:p w14:paraId="239A5EC2" w14:textId="77777777" w:rsidR="007674F7" w:rsidRDefault="007674F7" w:rsidP="007674F7">
            <w:pPr>
              <w:spacing w:line="276" w:lineRule="auto"/>
              <w:jc w:val="center"/>
              <w:rPr>
                <w:rFonts w:eastAsia="Times New Roman" w:cs="Times New Roman"/>
                <w:bCs/>
                <w:color w:val="000000"/>
              </w:rPr>
            </w:pPr>
          </w:p>
        </w:tc>
      </w:tr>
      <w:tr w:rsidR="007674F7" w:rsidRPr="00D0378E" w14:paraId="1C1DF383" w14:textId="77777777" w:rsidTr="0034154D">
        <w:trPr>
          <w:trHeight w:val="840"/>
          <w:jc w:val="center"/>
        </w:trPr>
        <w:tc>
          <w:tcPr>
            <w:tcW w:w="675" w:type="pct"/>
            <w:vMerge/>
            <w:vAlign w:val="center"/>
          </w:tcPr>
          <w:p w14:paraId="3AD999F1" w14:textId="77777777" w:rsidR="007674F7" w:rsidRPr="00680001" w:rsidRDefault="007674F7" w:rsidP="007674F7">
            <w:pPr>
              <w:spacing w:line="276" w:lineRule="auto"/>
              <w:jc w:val="center"/>
              <w:rPr>
                <w:b/>
              </w:rPr>
            </w:pPr>
          </w:p>
        </w:tc>
        <w:tc>
          <w:tcPr>
            <w:tcW w:w="999" w:type="pct"/>
            <w:vAlign w:val="center"/>
          </w:tcPr>
          <w:p w14:paraId="48F3874B"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Interdisciplinary palliative care consults and interventions completed per protocol</w:t>
            </w:r>
          </w:p>
          <w:p w14:paraId="419A32CB" w14:textId="77777777" w:rsidR="007674F7" w:rsidRPr="00555DB2" w:rsidRDefault="007674F7" w:rsidP="007674F7">
            <w:pPr>
              <w:spacing w:after="200" w:line="276" w:lineRule="auto"/>
              <w:rPr>
                <w:rFonts w:eastAsia="Times New Roman" w:cs="Times New Roman"/>
                <w:bCs/>
                <w:color w:val="000000"/>
              </w:rPr>
            </w:pPr>
            <w:r>
              <w:t>If yes, please explain:</w:t>
            </w:r>
          </w:p>
        </w:tc>
        <w:tc>
          <w:tcPr>
            <w:tcW w:w="475" w:type="pct"/>
            <w:vAlign w:val="center"/>
          </w:tcPr>
          <w:p w14:paraId="539B7AD3"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632690891"/>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468" w:type="pct"/>
            <w:vAlign w:val="center"/>
          </w:tcPr>
          <w:p w14:paraId="0EC3CBC5"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1057052801"/>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905" w:type="pct"/>
            <w:vAlign w:val="center"/>
          </w:tcPr>
          <w:p w14:paraId="086CF340"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1386100342"/>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1477" w:type="pct"/>
            <w:vAlign w:val="center"/>
          </w:tcPr>
          <w:p w14:paraId="56BC97F2" w14:textId="77777777" w:rsidR="007674F7" w:rsidRDefault="007674F7" w:rsidP="007674F7">
            <w:pPr>
              <w:spacing w:line="276" w:lineRule="auto"/>
              <w:jc w:val="center"/>
              <w:rPr>
                <w:rFonts w:eastAsia="Times New Roman" w:cs="Times New Roman"/>
                <w:bCs/>
                <w:color w:val="000000"/>
              </w:rPr>
            </w:pPr>
          </w:p>
        </w:tc>
      </w:tr>
      <w:tr w:rsidR="007674F7" w:rsidRPr="00D0378E" w14:paraId="19A64584" w14:textId="77777777" w:rsidTr="0034154D">
        <w:trPr>
          <w:trHeight w:val="1160"/>
          <w:jc w:val="center"/>
        </w:trPr>
        <w:tc>
          <w:tcPr>
            <w:tcW w:w="675" w:type="pct"/>
            <w:vMerge/>
            <w:vAlign w:val="center"/>
          </w:tcPr>
          <w:p w14:paraId="44139ED7" w14:textId="77777777" w:rsidR="007674F7" w:rsidRPr="00680001" w:rsidRDefault="007674F7" w:rsidP="007674F7">
            <w:pPr>
              <w:spacing w:line="276" w:lineRule="auto"/>
              <w:jc w:val="center"/>
              <w:rPr>
                <w:b/>
              </w:rPr>
            </w:pPr>
          </w:p>
        </w:tc>
        <w:tc>
          <w:tcPr>
            <w:tcW w:w="999" w:type="pct"/>
            <w:vAlign w:val="center"/>
          </w:tcPr>
          <w:p w14:paraId="3FC16510" w14:textId="77777777" w:rsidR="007674F7" w:rsidRPr="00555DB2" w:rsidRDefault="007674F7" w:rsidP="007674F7">
            <w:pPr>
              <w:spacing w:line="276" w:lineRule="auto"/>
              <w:rPr>
                <w:rFonts w:eastAsia="Times New Roman" w:cs="Times New Roman"/>
                <w:bCs/>
                <w:color w:val="000000"/>
              </w:rPr>
            </w:pPr>
            <w:r w:rsidRPr="000A5C83">
              <w:rPr>
                <w:rFonts w:eastAsia="Times New Roman" w:cs="Times New Roman"/>
                <w:bCs/>
                <w:color w:val="000000"/>
              </w:rPr>
              <w:t>Comprehensive, individualized patient/family education (considering health literacy,</w:t>
            </w:r>
            <w:r>
              <w:rPr>
                <w:rFonts w:eastAsia="Times New Roman" w:cs="Times New Roman"/>
                <w:bCs/>
                <w:color w:val="000000"/>
              </w:rPr>
              <w:t xml:space="preserve"> preferred method of education,</w:t>
            </w:r>
            <w:r w:rsidRPr="000A5C83">
              <w:rPr>
                <w:rFonts w:eastAsia="Times New Roman" w:cs="Times New Roman"/>
                <w:bCs/>
                <w:color w:val="000000"/>
              </w:rPr>
              <w:t xml:space="preserve"> use of Teach Back)</w:t>
            </w:r>
            <w:r>
              <w:rPr>
                <w:rFonts w:eastAsia="Times New Roman" w:cs="Times New Roman"/>
                <w:bCs/>
                <w:color w:val="000000"/>
              </w:rPr>
              <w:t xml:space="preserve"> documented</w:t>
            </w:r>
          </w:p>
        </w:tc>
        <w:tc>
          <w:tcPr>
            <w:tcW w:w="475" w:type="pct"/>
            <w:vAlign w:val="center"/>
          </w:tcPr>
          <w:p w14:paraId="794EF12C"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1367715250"/>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468" w:type="pct"/>
            <w:vAlign w:val="center"/>
          </w:tcPr>
          <w:p w14:paraId="6487276F"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1009722726"/>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905" w:type="pct"/>
            <w:vAlign w:val="center"/>
          </w:tcPr>
          <w:p w14:paraId="3000B04E"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25222082"/>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1477" w:type="pct"/>
            <w:vAlign w:val="center"/>
          </w:tcPr>
          <w:p w14:paraId="25787827" w14:textId="77777777" w:rsidR="007674F7" w:rsidRDefault="007674F7" w:rsidP="007674F7">
            <w:pPr>
              <w:spacing w:line="276" w:lineRule="auto"/>
              <w:jc w:val="center"/>
              <w:rPr>
                <w:rFonts w:eastAsia="Times New Roman" w:cs="Times New Roman"/>
                <w:bCs/>
                <w:color w:val="000000"/>
              </w:rPr>
            </w:pPr>
          </w:p>
        </w:tc>
      </w:tr>
      <w:tr w:rsidR="007674F7" w:rsidRPr="00D0378E" w14:paraId="20FD23D1" w14:textId="77777777" w:rsidTr="0034154D">
        <w:trPr>
          <w:trHeight w:val="1160"/>
          <w:jc w:val="center"/>
        </w:trPr>
        <w:tc>
          <w:tcPr>
            <w:tcW w:w="675" w:type="pct"/>
            <w:vMerge/>
            <w:vAlign w:val="center"/>
          </w:tcPr>
          <w:p w14:paraId="1AC58829" w14:textId="77777777" w:rsidR="007674F7" w:rsidRPr="00680001" w:rsidRDefault="007674F7" w:rsidP="007674F7">
            <w:pPr>
              <w:spacing w:line="276" w:lineRule="auto"/>
              <w:jc w:val="center"/>
              <w:rPr>
                <w:b/>
              </w:rPr>
            </w:pPr>
          </w:p>
        </w:tc>
        <w:tc>
          <w:tcPr>
            <w:tcW w:w="999" w:type="pct"/>
            <w:vAlign w:val="center"/>
          </w:tcPr>
          <w:p w14:paraId="27055102"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Staff development activities are completed, including attending agreed upon number of educational sessions per quarter and 100% completion and compliance of CPOE training</w:t>
            </w:r>
          </w:p>
          <w:p w14:paraId="1201717A" w14:textId="77777777" w:rsidR="007674F7" w:rsidRPr="00555DB2" w:rsidRDefault="007674F7" w:rsidP="007674F7">
            <w:pPr>
              <w:spacing w:after="200" w:line="276" w:lineRule="auto"/>
              <w:rPr>
                <w:rFonts w:eastAsia="Times New Roman" w:cs="Times New Roman"/>
                <w:b/>
                <w:bCs/>
                <w:color w:val="000000"/>
              </w:rPr>
            </w:pPr>
            <w:r>
              <w:t>If yes, please explain:</w:t>
            </w:r>
          </w:p>
        </w:tc>
        <w:tc>
          <w:tcPr>
            <w:tcW w:w="475" w:type="pct"/>
            <w:vAlign w:val="center"/>
          </w:tcPr>
          <w:p w14:paraId="5C6B0E31"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1766811339"/>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468" w:type="pct"/>
            <w:vAlign w:val="center"/>
          </w:tcPr>
          <w:p w14:paraId="120C4279"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322935971"/>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905" w:type="pct"/>
            <w:vAlign w:val="center"/>
          </w:tcPr>
          <w:p w14:paraId="7B5ED92C"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885463599"/>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1477" w:type="pct"/>
            <w:vAlign w:val="center"/>
          </w:tcPr>
          <w:p w14:paraId="00BE5630" w14:textId="77777777" w:rsidR="007674F7" w:rsidRDefault="007674F7" w:rsidP="007674F7">
            <w:pPr>
              <w:spacing w:line="276" w:lineRule="auto"/>
              <w:jc w:val="center"/>
              <w:rPr>
                <w:rFonts w:eastAsia="Times New Roman" w:cs="Times New Roman"/>
                <w:bCs/>
                <w:color w:val="000000"/>
              </w:rPr>
            </w:pPr>
          </w:p>
        </w:tc>
      </w:tr>
      <w:tr w:rsidR="007674F7" w:rsidRPr="00D0378E" w14:paraId="2A08BB30" w14:textId="77777777" w:rsidTr="0034154D">
        <w:trPr>
          <w:trHeight w:val="323"/>
          <w:jc w:val="center"/>
        </w:trPr>
        <w:tc>
          <w:tcPr>
            <w:tcW w:w="675" w:type="pct"/>
            <w:vMerge/>
            <w:vAlign w:val="center"/>
          </w:tcPr>
          <w:p w14:paraId="2A53BB21" w14:textId="77777777" w:rsidR="007674F7" w:rsidRPr="00680001" w:rsidRDefault="007674F7" w:rsidP="007674F7">
            <w:pPr>
              <w:spacing w:line="276" w:lineRule="auto"/>
              <w:jc w:val="center"/>
              <w:rPr>
                <w:b/>
              </w:rPr>
            </w:pPr>
          </w:p>
        </w:tc>
        <w:tc>
          <w:tcPr>
            <w:tcW w:w="999" w:type="pct"/>
            <w:vAlign w:val="center"/>
          </w:tcPr>
          <w:p w14:paraId="693EBACA" w14:textId="77777777" w:rsidR="007674F7" w:rsidRDefault="007674F7" w:rsidP="007674F7">
            <w:pPr>
              <w:spacing w:after="200" w:line="276" w:lineRule="auto"/>
            </w:pP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2690B8C1" w14:textId="77777777" w:rsidR="007674F7" w:rsidRPr="00555DB2" w:rsidRDefault="007674F7" w:rsidP="007674F7">
            <w:pPr>
              <w:spacing w:after="200" w:line="276" w:lineRule="auto"/>
              <w:rPr>
                <w:rFonts w:eastAsia="Times New Roman" w:cs="Times New Roman"/>
                <w:bCs/>
                <w:color w:val="000000"/>
              </w:rPr>
            </w:pPr>
            <w:r>
              <w:t>If yes, please explain:</w:t>
            </w:r>
          </w:p>
        </w:tc>
        <w:tc>
          <w:tcPr>
            <w:tcW w:w="475" w:type="pct"/>
            <w:vAlign w:val="center"/>
          </w:tcPr>
          <w:p w14:paraId="190C8C59"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679631528"/>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468" w:type="pct"/>
            <w:vAlign w:val="center"/>
          </w:tcPr>
          <w:p w14:paraId="1170E9B5"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1192950883"/>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905" w:type="pct"/>
            <w:vAlign w:val="center"/>
          </w:tcPr>
          <w:p w14:paraId="33C28126" w14:textId="77777777" w:rsidR="007674F7" w:rsidRDefault="005D4967" w:rsidP="007674F7">
            <w:pPr>
              <w:spacing w:line="276" w:lineRule="auto"/>
              <w:jc w:val="center"/>
              <w:rPr>
                <w:rFonts w:eastAsia="Times New Roman" w:cs="Times New Roman"/>
                <w:bCs/>
                <w:color w:val="000000"/>
              </w:rPr>
            </w:pPr>
            <w:sdt>
              <w:sdtPr>
                <w:rPr>
                  <w:rFonts w:eastAsia="Times New Roman" w:cs="Times New Roman"/>
                  <w:bCs/>
                  <w:color w:val="000000"/>
                </w:rPr>
                <w:id w:val="176927603"/>
                <w14:checkbox>
                  <w14:checked w14:val="0"/>
                  <w14:checkedState w14:val="2612" w14:font="MS Gothic"/>
                  <w14:uncheckedState w14:val="2610" w14:font="MS Gothic"/>
                </w14:checkbox>
              </w:sdtPr>
              <w:sdtEndPr/>
              <w:sdtContent>
                <w:r w:rsidR="007674F7">
                  <w:rPr>
                    <w:rFonts w:ascii="MS Gothic" w:eastAsia="MS Gothic" w:hAnsi="MS Gothic" w:cs="Times New Roman" w:hint="eastAsia"/>
                    <w:bCs/>
                    <w:color w:val="000000"/>
                  </w:rPr>
                  <w:t>☐</w:t>
                </w:r>
              </w:sdtContent>
            </w:sdt>
          </w:p>
        </w:tc>
        <w:tc>
          <w:tcPr>
            <w:tcW w:w="1477" w:type="pct"/>
            <w:vAlign w:val="center"/>
          </w:tcPr>
          <w:p w14:paraId="47E151B7" w14:textId="77777777" w:rsidR="007674F7" w:rsidRDefault="007674F7" w:rsidP="007674F7">
            <w:pPr>
              <w:spacing w:line="276" w:lineRule="auto"/>
              <w:jc w:val="center"/>
              <w:rPr>
                <w:rFonts w:eastAsia="Times New Roman" w:cs="Times New Roman"/>
                <w:bCs/>
                <w:color w:val="000000"/>
              </w:rPr>
            </w:pPr>
          </w:p>
        </w:tc>
      </w:tr>
      <w:tr w:rsidR="007674F7" w:rsidRPr="00D0378E" w14:paraId="66B365A8" w14:textId="77777777" w:rsidTr="0034154D">
        <w:trPr>
          <w:trHeight w:val="413"/>
          <w:jc w:val="center"/>
        </w:trPr>
        <w:tc>
          <w:tcPr>
            <w:tcW w:w="675" w:type="pct"/>
            <w:vMerge w:val="restart"/>
            <w:vAlign w:val="center"/>
          </w:tcPr>
          <w:p w14:paraId="2C01F4E2" w14:textId="77777777" w:rsidR="007674F7" w:rsidRPr="006024A4" w:rsidRDefault="007674F7" w:rsidP="007674F7">
            <w:pPr>
              <w:jc w:val="center"/>
              <w:rPr>
                <w:b/>
              </w:rPr>
            </w:pPr>
            <w:r w:rsidRPr="006024A4">
              <w:rPr>
                <w:b/>
              </w:rPr>
              <w:t>Population Health</w:t>
            </w:r>
          </w:p>
        </w:tc>
        <w:tc>
          <w:tcPr>
            <w:tcW w:w="999" w:type="pct"/>
            <w:vAlign w:val="center"/>
          </w:tcPr>
          <w:p w14:paraId="621C50C6"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High blood pressure counseling and treatment are completed</w:t>
            </w:r>
          </w:p>
          <w:p w14:paraId="7353B17D" w14:textId="77777777" w:rsidR="007674F7" w:rsidRPr="00D0378E" w:rsidRDefault="007674F7" w:rsidP="007674F7">
            <w:pPr>
              <w:spacing w:after="200" w:line="276" w:lineRule="auto"/>
            </w:pPr>
            <w:r>
              <w:t>If yes, please explain:</w:t>
            </w:r>
          </w:p>
        </w:tc>
        <w:tc>
          <w:tcPr>
            <w:tcW w:w="475" w:type="pct"/>
            <w:vAlign w:val="center"/>
          </w:tcPr>
          <w:sdt>
            <w:sdtPr>
              <w:rPr>
                <w:rFonts w:eastAsia="Times New Roman" w:cs="Times New Roman"/>
                <w:bCs/>
                <w:color w:val="000000"/>
              </w:rPr>
              <w:id w:val="-1040591404"/>
              <w14:checkbox>
                <w14:checked w14:val="0"/>
                <w14:checkedState w14:val="2612" w14:font="MS Gothic"/>
                <w14:uncheckedState w14:val="2610" w14:font="MS Gothic"/>
              </w14:checkbox>
            </w:sdtPr>
            <w:sdtEndPr/>
            <w:sdtContent>
              <w:p w14:paraId="6CCD0863"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738272937"/>
              <w14:checkbox>
                <w14:checked w14:val="0"/>
                <w14:checkedState w14:val="2612" w14:font="MS Gothic"/>
                <w14:uncheckedState w14:val="2610" w14:font="MS Gothic"/>
              </w14:checkbox>
            </w:sdtPr>
            <w:sdtEndPr/>
            <w:sdtContent>
              <w:p w14:paraId="10C7A119"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610125388"/>
              <w14:checkbox>
                <w14:checked w14:val="0"/>
                <w14:checkedState w14:val="2612" w14:font="MS Gothic"/>
                <w14:uncheckedState w14:val="2610" w14:font="MS Gothic"/>
              </w14:checkbox>
            </w:sdtPr>
            <w:sdtEndPr/>
            <w:sdtContent>
              <w:p w14:paraId="557BFB8C" w14:textId="77777777" w:rsidR="007674F7" w:rsidRPr="0052492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106DFDEF" w14:textId="77777777" w:rsidR="007674F7" w:rsidRDefault="007674F7" w:rsidP="007674F7">
            <w:pPr>
              <w:spacing w:line="276" w:lineRule="auto"/>
              <w:jc w:val="center"/>
              <w:rPr>
                <w:rFonts w:eastAsia="Times New Roman" w:cs="Times New Roman"/>
                <w:bCs/>
                <w:color w:val="000000"/>
              </w:rPr>
            </w:pPr>
          </w:p>
        </w:tc>
      </w:tr>
      <w:tr w:rsidR="007674F7" w:rsidRPr="00D0378E" w14:paraId="06DCEA7A" w14:textId="77777777" w:rsidTr="0034154D">
        <w:trPr>
          <w:trHeight w:val="525"/>
          <w:jc w:val="center"/>
        </w:trPr>
        <w:tc>
          <w:tcPr>
            <w:tcW w:w="675" w:type="pct"/>
            <w:vMerge/>
            <w:vAlign w:val="center"/>
          </w:tcPr>
          <w:p w14:paraId="0B4FC1D7" w14:textId="77777777" w:rsidR="007674F7" w:rsidRPr="006024A4" w:rsidRDefault="007674F7" w:rsidP="007674F7">
            <w:pPr>
              <w:jc w:val="center"/>
              <w:rPr>
                <w:b/>
              </w:rPr>
            </w:pPr>
          </w:p>
        </w:tc>
        <w:tc>
          <w:tcPr>
            <w:tcW w:w="999" w:type="pct"/>
            <w:vAlign w:val="center"/>
          </w:tcPr>
          <w:p w14:paraId="0DCC067D"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Obesity counseling and treatment are completed</w:t>
            </w:r>
          </w:p>
          <w:p w14:paraId="6721916B" w14:textId="77777777" w:rsidR="007674F7" w:rsidRPr="00555DB2" w:rsidRDefault="007674F7" w:rsidP="007674F7">
            <w:pPr>
              <w:spacing w:after="200" w:line="276" w:lineRule="auto"/>
              <w:rPr>
                <w:rFonts w:eastAsia="Times New Roman" w:cs="Times New Roman"/>
                <w:bCs/>
                <w:color w:val="000000"/>
              </w:rPr>
            </w:pPr>
            <w:r>
              <w:t>If yes, please explain:</w:t>
            </w:r>
          </w:p>
        </w:tc>
        <w:tc>
          <w:tcPr>
            <w:tcW w:w="475" w:type="pct"/>
            <w:vAlign w:val="center"/>
          </w:tcPr>
          <w:sdt>
            <w:sdtPr>
              <w:rPr>
                <w:rFonts w:eastAsia="Times New Roman" w:cs="Times New Roman"/>
                <w:bCs/>
                <w:color w:val="000000"/>
              </w:rPr>
              <w:id w:val="26543522"/>
              <w14:checkbox>
                <w14:checked w14:val="0"/>
                <w14:checkedState w14:val="2612" w14:font="MS Gothic"/>
                <w14:uncheckedState w14:val="2610" w14:font="MS Gothic"/>
              </w14:checkbox>
            </w:sdtPr>
            <w:sdtEndPr/>
            <w:sdtContent>
              <w:p w14:paraId="0DD4B5ED"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1350220955"/>
              <w14:checkbox>
                <w14:checked w14:val="0"/>
                <w14:checkedState w14:val="2612" w14:font="MS Gothic"/>
                <w14:uncheckedState w14:val="2610" w14:font="MS Gothic"/>
              </w14:checkbox>
            </w:sdtPr>
            <w:sdtEndPr/>
            <w:sdtContent>
              <w:p w14:paraId="345408D5"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011264653"/>
              <w14:checkbox>
                <w14:checked w14:val="0"/>
                <w14:checkedState w14:val="2612" w14:font="MS Gothic"/>
                <w14:uncheckedState w14:val="2610" w14:font="MS Gothic"/>
              </w14:checkbox>
            </w:sdtPr>
            <w:sdtEndPr/>
            <w:sdtContent>
              <w:p w14:paraId="16E3B503"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38A40191" w14:textId="77777777" w:rsidR="007674F7" w:rsidRDefault="007674F7" w:rsidP="007674F7">
            <w:pPr>
              <w:spacing w:line="276" w:lineRule="auto"/>
              <w:jc w:val="center"/>
              <w:rPr>
                <w:rFonts w:eastAsia="Times New Roman" w:cs="Times New Roman"/>
                <w:bCs/>
                <w:color w:val="000000"/>
              </w:rPr>
            </w:pPr>
          </w:p>
        </w:tc>
      </w:tr>
      <w:tr w:rsidR="007674F7" w:rsidRPr="00D0378E" w14:paraId="2F001FBE" w14:textId="77777777" w:rsidTr="0034154D">
        <w:trPr>
          <w:trHeight w:val="840"/>
          <w:jc w:val="center"/>
        </w:trPr>
        <w:tc>
          <w:tcPr>
            <w:tcW w:w="675" w:type="pct"/>
            <w:vMerge/>
            <w:vAlign w:val="center"/>
          </w:tcPr>
          <w:p w14:paraId="641BF2C8" w14:textId="77777777" w:rsidR="007674F7" w:rsidRPr="006024A4" w:rsidRDefault="007674F7" w:rsidP="007674F7">
            <w:pPr>
              <w:jc w:val="center"/>
              <w:rPr>
                <w:b/>
              </w:rPr>
            </w:pPr>
          </w:p>
        </w:tc>
        <w:tc>
          <w:tcPr>
            <w:tcW w:w="999" w:type="pct"/>
            <w:vAlign w:val="center"/>
          </w:tcPr>
          <w:p w14:paraId="1F3DBFCB" w14:textId="77777777" w:rsidR="007674F7" w:rsidRDefault="007674F7" w:rsidP="007674F7">
            <w:pPr>
              <w:spacing w:after="200" w:line="276" w:lineRule="auto"/>
              <w:rPr>
                <w:rFonts w:eastAsia="Times New Roman" w:cs="Times New Roman"/>
                <w:bCs/>
                <w:color w:val="000000"/>
              </w:rPr>
            </w:pPr>
            <w:r w:rsidRPr="00555DB2">
              <w:rPr>
                <w:rFonts w:eastAsia="Times New Roman" w:cs="Times New Roman"/>
                <w:bCs/>
                <w:color w:val="000000"/>
              </w:rPr>
              <w:t>Vaccination status is addressed and needed vaccinations are administered to patients</w:t>
            </w:r>
          </w:p>
          <w:p w14:paraId="1EF3A01F" w14:textId="77777777" w:rsidR="007674F7" w:rsidRPr="00555DB2" w:rsidRDefault="007674F7" w:rsidP="007674F7">
            <w:pPr>
              <w:spacing w:after="200" w:line="276" w:lineRule="auto"/>
              <w:rPr>
                <w:rFonts w:eastAsia="Times New Roman" w:cs="Times New Roman"/>
                <w:bCs/>
                <w:color w:val="000000"/>
              </w:rPr>
            </w:pPr>
            <w:r>
              <w:t>If yes, please explain:</w:t>
            </w:r>
          </w:p>
        </w:tc>
        <w:tc>
          <w:tcPr>
            <w:tcW w:w="475" w:type="pct"/>
            <w:vAlign w:val="center"/>
          </w:tcPr>
          <w:sdt>
            <w:sdtPr>
              <w:rPr>
                <w:rFonts w:eastAsia="Times New Roman" w:cs="Times New Roman"/>
                <w:bCs/>
                <w:color w:val="000000"/>
              </w:rPr>
              <w:id w:val="1485516486"/>
              <w14:checkbox>
                <w14:checked w14:val="0"/>
                <w14:checkedState w14:val="2612" w14:font="MS Gothic"/>
                <w14:uncheckedState w14:val="2610" w14:font="MS Gothic"/>
              </w14:checkbox>
            </w:sdtPr>
            <w:sdtEndPr/>
            <w:sdtContent>
              <w:p w14:paraId="035282C8"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271992257"/>
              <w14:checkbox>
                <w14:checked w14:val="0"/>
                <w14:checkedState w14:val="2612" w14:font="MS Gothic"/>
                <w14:uncheckedState w14:val="2610" w14:font="MS Gothic"/>
              </w14:checkbox>
            </w:sdtPr>
            <w:sdtEndPr/>
            <w:sdtContent>
              <w:p w14:paraId="0F6FEB01"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561788449"/>
              <w14:checkbox>
                <w14:checked w14:val="0"/>
                <w14:checkedState w14:val="2612" w14:font="MS Gothic"/>
                <w14:uncheckedState w14:val="2610" w14:font="MS Gothic"/>
              </w14:checkbox>
            </w:sdtPr>
            <w:sdtEndPr/>
            <w:sdtContent>
              <w:p w14:paraId="53974F9E"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6ED65176" w14:textId="77777777" w:rsidR="007674F7" w:rsidRDefault="007674F7" w:rsidP="007674F7">
            <w:pPr>
              <w:spacing w:line="276" w:lineRule="auto"/>
              <w:jc w:val="center"/>
              <w:rPr>
                <w:rFonts w:eastAsia="Times New Roman" w:cs="Times New Roman"/>
                <w:bCs/>
                <w:color w:val="000000"/>
              </w:rPr>
            </w:pPr>
          </w:p>
        </w:tc>
      </w:tr>
      <w:tr w:rsidR="007674F7" w:rsidRPr="00D0378E" w14:paraId="069C2245" w14:textId="77777777" w:rsidTr="0034154D">
        <w:trPr>
          <w:trHeight w:val="525"/>
          <w:jc w:val="center"/>
        </w:trPr>
        <w:tc>
          <w:tcPr>
            <w:tcW w:w="675" w:type="pct"/>
            <w:vMerge/>
            <w:vAlign w:val="center"/>
          </w:tcPr>
          <w:p w14:paraId="32CE89E0" w14:textId="77777777" w:rsidR="007674F7" w:rsidRPr="006024A4" w:rsidRDefault="007674F7" w:rsidP="007674F7">
            <w:pPr>
              <w:jc w:val="center"/>
              <w:rPr>
                <w:b/>
              </w:rPr>
            </w:pPr>
          </w:p>
        </w:tc>
        <w:tc>
          <w:tcPr>
            <w:tcW w:w="999" w:type="pct"/>
            <w:vAlign w:val="center"/>
          </w:tcPr>
          <w:p w14:paraId="388C25A6" w14:textId="77777777" w:rsidR="007674F7" w:rsidRPr="00555DB2" w:rsidRDefault="007674F7" w:rsidP="007674F7">
            <w:pPr>
              <w:spacing w:line="276" w:lineRule="auto"/>
              <w:rPr>
                <w:rFonts w:eastAsia="Times New Roman" w:cs="Times New Roman"/>
                <w:bCs/>
                <w:color w:val="000000"/>
              </w:rPr>
            </w:pPr>
            <w:r>
              <w:rPr>
                <w:rFonts w:eastAsia="Times New Roman" w:cs="Times New Roman"/>
                <w:bCs/>
                <w:color w:val="000000"/>
              </w:rPr>
              <w:t xml:space="preserve">Depression/substance use screening conducted and referral to appropriate community resources documented </w:t>
            </w:r>
          </w:p>
        </w:tc>
        <w:tc>
          <w:tcPr>
            <w:tcW w:w="475" w:type="pct"/>
            <w:vAlign w:val="center"/>
          </w:tcPr>
          <w:sdt>
            <w:sdtPr>
              <w:rPr>
                <w:rFonts w:eastAsia="Times New Roman" w:cs="Times New Roman"/>
                <w:bCs/>
                <w:color w:val="000000"/>
              </w:rPr>
              <w:id w:val="-1600167850"/>
              <w14:checkbox>
                <w14:checked w14:val="0"/>
                <w14:checkedState w14:val="2612" w14:font="MS Gothic"/>
                <w14:uncheckedState w14:val="2610" w14:font="MS Gothic"/>
              </w14:checkbox>
            </w:sdtPr>
            <w:sdtEndPr/>
            <w:sdtContent>
              <w:p w14:paraId="738D31E2"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464550410"/>
              <w14:checkbox>
                <w14:checked w14:val="0"/>
                <w14:checkedState w14:val="2612" w14:font="MS Gothic"/>
                <w14:uncheckedState w14:val="2610" w14:font="MS Gothic"/>
              </w14:checkbox>
            </w:sdtPr>
            <w:sdtEndPr/>
            <w:sdtContent>
              <w:p w14:paraId="0ABFB07A"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752099352"/>
              <w14:checkbox>
                <w14:checked w14:val="0"/>
                <w14:checkedState w14:val="2612" w14:font="MS Gothic"/>
                <w14:uncheckedState w14:val="2610" w14:font="MS Gothic"/>
              </w14:checkbox>
            </w:sdtPr>
            <w:sdtEndPr/>
            <w:sdtContent>
              <w:p w14:paraId="76E1F815"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55F72D92" w14:textId="77777777" w:rsidR="007674F7" w:rsidRDefault="007674F7" w:rsidP="007674F7">
            <w:pPr>
              <w:spacing w:line="276" w:lineRule="auto"/>
              <w:jc w:val="center"/>
              <w:rPr>
                <w:rFonts w:eastAsia="Times New Roman" w:cs="Times New Roman"/>
                <w:bCs/>
                <w:color w:val="000000"/>
              </w:rPr>
            </w:pPr>
          </w:p>
        </w:tc>
      </w:tr>
      <w:tr w:rsidR="007674F7" w:rsidRPr="00D0378E" w14:paraId="34DE761D" w14:textId="77777777" w:rsidTr="0034154D">
        <w:trPr>
          <w:trHeight w:val="525"/>
          <w:jc w:val="center"/>
        </w:trPr>
        <w:tc>
          <w:tcPr>
            <w:tcW w:w="675" w:type="pct"/>
            <w:vMerge/>
            <w:vAlign w:val="center"/>
          </w:tcPr>
          <w:p w14:paraId="2EDB5795" w14:textId="77777777" w:rsidR="007674F7" w:rsidRPr="006024A4" w:rsidRDefault="007674F7" w:rsidP="007674F7">
            <w:pPr>
              <w:jc w:val="center"/>
              <w:rPr>
                <w:b/>
              </w:rPr>
            </w:pPr>
          </w:p>
        </w:tc>
        <w:tc>
          <w:tcPr>
            <w:tcW w:w="999" w:type="pct"/>
            <w:vAlign w:val="center"/>
          </w:tcPr>
          <w:p w14:paraId="2FBBB08B" w14:textId="77777777" w:rsidR="007674F7" w:rsidRDefault="007674F7" w:rsidP="007674F7">
            <w:pPr>
              <w:spacing w:after="200" w:line="276" w:lineRule="auto"/>
            </w:pPr>
            <w:r w:rsidRPr="00555DB2">
              <w:rPr>
                <w:rFonts w:eastAsia="Times New Roman" w:cs="Times New Roman"/>
                <w:bCs/>
                <w:color w:val="000000"/>
              </w:rPr>
              <w:t>Other evidence-based, reliable</w:t>
            </w:r>
            <w:r>
              <w:rPr>
                <w:rFonts w:eastAsia="Times New Roman" w:cs="Times New Roman"/>
                <w:bCs/>
                <w:color w:val="000000"/>
              </w:rPr>
              <w:t>,</w:t>
            </w:r>
            <w:r w:rsidRPr="00555DB2">
              <w:rPr>
                <w:rFonts w:eastAsia="Times New Roman" w:cs="Times New Roman"/>
                <w:bCs/>
                <w:color w:val="000000"/>
              </w:rPr>
              <w:t xml:space="preserve"> and valid intervention</w:t>
            </w:r>
            <w:r>
              <w:rPr>
                <w:rFonts w:eastAsia="Times New Roman" w:cs="Times New Roman"/>
                <w:bCs/>
                <w:color w:val="000000"/>
              </w:rPr>
              <w:t>(s)</w:t>
            </w:r>
          </w:p>
          <w:p w14:paraId="4E708DED" w14:textId="77777777" w:rsidR="007674F7" w:rsidRPr="00555DB2" w:rsidRDefault="007674F7" w:rsidP="007674F7">
            <w:pPr>
              <w:spacing w:line="276" w:lineRule="auto"/>
              <w:rPr>
                <w:rFonts w:eastAsia="Times New Roman" w:cs="Times New Roman"/>
                <w:bCs/>
                <w:color w:val="000000"/>
              </w:rPr>
            </w:pPr>
            <w:r>
              <w:t>If yes, please explain</w:t>
            </w:r>
            <w:r>
              <w:rPr>
                <w:rFonts w:eastAsia="Times New Roman" w:cs="Times New Roman"/>
                <w:bCs/>
                <w:color w:val="000000"/>
              </w:rPr>
              <w:t>:</w:t>
            </w:r>
          </w:p>
        </w:tc>
        <w:tc>
          <w:tcPr>
            <w:tcW w:w="475" w:type="pct"/>
            <w:vAlign w:val="center"/>
          </w:tcPr>
          <w:sdt>
            <w:sdtPr>
              <w:rPr>
                <w:rFonts w:eastAsia="Times New Roman" w:cs="Times New Roman"/>
                <w:bCs/>
                <w:color w:val="000000"/>
              </w:rPr>
              <w:id w:val="39488184"/>
              <w14:checkbox>
                <w14:checked w14:val="0"/>
                <w14:checkedState w14:val="2612" w14:font="MS Gothic"/>
                <w14:uncheckedState w14:val="2610" w14:font="MS Gothic"/>
              </w14:checkbox>
            </w:sdtPr>
            <w:sdtEndPr/>
            <w:sdtContent>
              <w:p w14:paraId="4F01973C"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711540886"/>
              <w14:checkbox>
                <w14:checked w14:val="0"/>
                <w14:checkedState w14:val="2612" w14:font="MS Gothic"/>
                <w14:uncheckedState w14:val="2610" w14:font="MS Gothic"/>
              </w14:checkbox>
            </w:sdtPr>
            <w:sdtEndPr/>
            <w:sdtContent>
              <w:p w14:paraId="0B13C658"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879817833"/>
              <w14:checkbox>
                <w14:checked w14:val="0"/>
                <w14:checkedState w14:val="2612" w14:font="MS Gothic"/>
                <w14:uncheckedState w14:val="2610" w14:font="MS Gothic"/>
              </w14:checkbox>
            </w:sdtPr>
            <w:sdtEndPr/>
            <w:sdtContent>
              <w:p w14:paraId="10ACE6E1" w14:textId="77777777" w:rsidR="007674F7" w:rsidRDefault="007674F7" w:rsidP="007674F7">
                <w:pPr>
                  <w:spacing w:line="276" w:lineRule="auto"/>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5421EF19" w14:textId="77777777" w:rsidR="007674F7" w:rsidRDefault="007674F7" w:rsidP="007674F7">
            <w:pPr>
              <w:spacing w:line="276" w:lineRule="auto"/>
              <w:jc w:val="center"/>
              <w:rPr>
                <w:rFonts w:eastAsia="Times New Roman" w:cs="Times New Roman"/>
                <w:bCs/>
                <w:color w:val="000000"/>
              </w:rPr>
            </w:pPr>
          </w:p>
        </w:tc>
      </w:tr>
      <w:tr w:rsidR="007674F7" w:rsidRPr="00D0378E" w14:paraId="14F7CD81" w14:textId="77777777" w:rsidTr="0034154D">
        <w:trPr>
          <w:trHeight w:val="1142"/>
          <w:jc w:val="center"/>
        </w:trPr>
        <w:tc>
          <w:tcPr>
            <w:tcW w:w="675" w:type="pct"/>
            <w:vAlign w:val="center"/>
          </w:tcPr>
          <w:p w14:paraId="5565FCD1" w14:textId="77777777" w:rsidR="007674F7" w:rsidRDefault="007674F7" w:rsidP="007674F7">
            <w:pPr>
              <w:jc w:val="center"/>
              <w:rPr>
                <w:b/>
              </w:rPr>
            </w:pPr>
            <w:r w:rsidRPr="006024A4">
              <w:rPr>
                <w:b/>
              </w:rPr>
              <w:t>Efficiency and Cost Reduction</w:t>
            </w:r>
          </w:p>
          <w:p w14:paraId="44A0C64D" w14:textId="77777777" w:rsidR="007674F7" w:rsidRPr="006024A4" w:rsidRDefault="007674F7" w:rsidP="007674F7">
            <w:pPr>
              <w:jc w:val="center"/>
              <w:rPr>
                <w:b/>
                <w:i/>
              </w:rPr>
            </w:pPr>
          </w:p>
        </w:tc>
        <w:tc>
          <w:tcPr>
            <w:tcW w:w="999" w:type="pct"/>
            <w:vAlign w:val="center"/>
          </w:tcPr>
          <w:p w14:paraId="66E452C9" w14:textId="77777777" w:rsidR="007674F7" w:rsidRDefault="007674F7" w:rsidP="007674F7">
            <w:pPr>
              <w:rPr>
                <w:rFonts w:eastAsia="Times New Roman" w:cs="Times New Roman"/>
                <w:bCs/>
                <w:color w:val="000000"/>
              </w:rPr>
            </w:pPr>
            <w:r w:rsidRPr="00555DB2">
              <w:rPr>
                <w:rFonts w:eastAsia="Times New Roman" w:cs="Times New Roman"/>
                <w:bCs/>
                <w:color w:val="000000"/>
              </w:rPr>
              <w:t xml:space="preserve">Procedures and patient flow activities are completed in a timely manner, including writing discharge orders by the hospital goal time (e.g. noon), and reducing median time from </w:t>
            </w:r>
            <w:r w:rsidRPr="00555DB2">
              <w:rPr>
                <w:rFonts w:eastAsia="Times New Roman" w:cs="Times New Roman"/>
                <w:bCs/>
                <w:color w:val="000000"/>
              </w:rPr>
              <w:lastRenderedPageBreak/>
              <w:t>Emergency Department arrival to departure or admission to a bed.</w:t>
            </w:r>
          </w:p>
          <w:p w14:paraId="6048C88D" w14:textId="77777777" w:rsidR="007674F7" w:rsidRDefault="007674F7" w:rsidP="007674F7">
            <w:pPr>
              <w:rPr>
                <w:rFonts w:eastAsia="Times New Roman" w:cs="Times New Roman"/>
                <w:bCs/>
                <w:color w:val="000000"/>
              </w:rPr>
            </w:pPr>
          </w:p>
          <w:p w14:paraId="6342B9C3" w14:textId="77777777" w:rsidR="007674F7" w:rsidRPr="002F3BD0" w:rsidRDefault="007674F7" w:rsidP="007674F7">
            <w:r>
              <w:t>If yes, please explain:</w:t>
            </w:r>
          </w:p>
          <w:p w14:paraId="11DD674D" w14:textId="77777777" w:rsidR="007674F7" w:rsidRPr="00D0378E" w:rsidRDefault="007674F7" w:rsidP="007674F7">
            <w:pPr>
              <w:contextualSpacing/>
            </w:pPr>
          </w:p>
        </w:tc>
        <w:tc>
          <w:tcPr>
            <w:tcW w:w="475" w:type="pct"/>
            <w:vAlign w:val="center"/>
          </w:tcPr>
          <w:sdt>
            <w:sdtPr>
              <w:rPr>
                <w:rFonts w:eastAsia="Times New Roman" w:cs="Times New Roman"/>
                <w:bCs/>
                <w:color w:val="000000"/>
              </w:rPr>
              <w:id w:val="1501390112"/>
              <w14:checkbox>
                <w14:checked w14:val="0"/>
                <w14:checkedState w14:val="2612" w14:font="MS Gothic"/>
                <w14:uncheckedState w14:val="2610" w14:font="MS Gothic"/>
              </w14:checkbox>
            </w:sdtPr>
            <w:sdtEndPr/>
            <w:sdtContent>
              <w:p w14:paraId="75D0B94E" w14:textId="77777777" w:rsidR="007674F7" w:rsidRDefault="007674F7" w:rsidP="007674F7">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468" w:type="pct"/>
            <w:vAlign w:val="center"/>
          </w:tcPr>
          <w:sdt>
            <w:sdtPr>
              <w:rPr>
                <w:rFonts w:eastAsia="Times New Roman" w:cs="Times New Roman"/>
                <w:bCs/>
                <w:color w:val="000000"/>
              </w:rPr>
              <w:id w:val="985823400"/>
              <w14:checkbox>
                <w14:checked w14:val="0"/>
                <w14:checkedState w14:val="2612" w14:font="MS Gothic"/>
                <w14:uncheckedState w14:val="2610" w14:font="MS Gothic"/>
              </w14:checkbox>
            </w:sdtPr>
            <w:sdtEndPr/>
            <w:sdtContent>
              <w:p w14:paraId="6361D859" w14:textId="77777777" w:rsidR="007674F7" w:rsidRDefault="007674F7" w:rsidP="007674F7">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905" w:type="pct"/>
            <w:vAlign w:val="center"/>
          </w:tcPr>
          <w:sdt>
            <w:sdtPr>
              <w:rPr>
                <w:rFonts w:eastAsia="Times New Roman" w:cs="Times New Roman"/>
                <w:bCs/>
                <w:color w:val="000000"/>
              </w:rPr>
              <w:id w:val="1599678994"/>
              <w14:checkbox>
                <w14:checked w14:val="0"/>
                <w14:checkedState w14:val="2612" w14:font="MS Gothic"/>
                <w14:uncheckedState w14:val="2610" w14:font="MS Gothic"/>
              </w14:checkbox>
            </w:sdtPr>
            <w:sdtEndPr/>
            <w:sdtContent>
              <w:p w14:paraId="3BB5C7A4" w14:textId="77777777" w:rsidR="007674F7" w:rsidRPr="00524927" w:rsidRDefault="007674F7" w:rsidP="007674F7">
                <w:pPr>
                  <w:jc w:val="center"/>
                  <w:rPr>
                    <w:rFonts w:eastAsia="Times New Roman" w:cs="Times New Roman"/>
                    <w:bCs/>
                    <w:color w:val="000000"/>
                  </w:rPr>
                </w:pPr>
                <w:r>
                  <w:rPr>
                    <w:rFonts w:ascii="MS Gothic" w:eastAsia="MS Gothic" w:hAnsi="MS Gothic" w:cs="Times New Roman" w:hint="eastAsia"/>
                    <w:bCs/>
                    <w:color w:val="000000"/>
                  </w:rPr>
                  <w:t>☐</w:t>
                </w:r>
              </w:p>
            </w:sdtContent>
          </w:sdt>
        </w:tc>
        <w:tc>
          <w:tcPr>
            <w:tcW w:w="1477" w:type="pct"/>
            <w:vAlign w:val="center"/>
          </w:tcPr>
          <w:p w14:paraId="47B8BB57" w14:textId="77777777" w:rsidR="007674F7" w:rsidRDefault="007674F7" w:rsidP="007674F7">
            <w:pPr>
              <w:jc w:val="center"/>
              <w:rPr>
                <w:rFonts w:eastAsia="Times New Roman" w:cs="Times New Roman"/>
                <w:bCs/>
                <w:color w:val="000000"/>
              </w:rPr>
            </w:pPr>
          </w:p>
        </w:tc>
      </w:tr>
    </w:tbl>
    <w:p w14:paraId="019379A0" w14:textId="77777777" w:rsidR="00B21CFC" w:rsidRDefault="00B21CFC" w:rsidP="005F47EF"/>
    <w:p w14:paraId="11ADA59A" w14:textId="77777777" w:rsidR="00555DB2" w:rsidRDefault="00555DB2" w:rsidP="0052680A"/>
    <w:p w14:paraId="4DB6BA72" w14:textId="77777777" w:rsidR="0052680A" w:rsidRPr="0052680A" w:rsidRDefault="0052680A" w:rsidP="0052680A">
      <w:r w:rsidRPr="0052680A">
        <w:t xml:space="preserve">Define your process and frequency for monitoring the completion of your care redesign activities. Please attach sample reports you intend to use with </w:t>
      </w:r>
      <w:r w:rsidR="005F7429">
        <w:t>Responsible Physicians</w:t>
      </w:r>
      <w:r w:rsidR="005F7429" w:rsidRPr="0052680A">
        <w:t xml:space="preserve"> </w:t>
      </w:r>
      <w:r w:rsidRPr="0052680A">
        <w:t>to ensure completion of required activities.</w:t>
      </w:r>
    </w:p>
    <w:tbl>
      <w:tblPr>
        <w:tblStyle w:val="TableGrid"/>
        <w:tblW w:w="0" w:type="auto"/>
        <w:tblLook w:val="04A0" w:firstRow="1" w:lastRow="0" w:firstColumn="1" w:lastColumn="0" w:noHBand="0" w:noVBand="1"/>
      </w:tblPr>
      <w:tblGrid>
        <w:gridCol w:w="9330"/>
      </w:tblGrid>
      <w:tr w:rsidR="0052680A" w:rsidRPr="0052680A" w14:paraId="1E9055E8" w14:textId="77777777" w:rsidTr="006E3760">
        <w:tc>
          <w:tcPr>
            <w:tcW w:w="9350" w:type="dxa"/>
            <w:tcBorders>
              <w:top w:val="single" w:sz="12" w:space="0" w:color="auto"/>
              <w:left w:val="single" w:sz="12" w:space="0" w:color="auto"/>
              <w:bottom w:val="single" w:sz="12" w:space="0" w:color="auto"/>
              <w:right w:val="single" w:sz="12" w:space="0" w:color="auto"/>
            </w:tcBorders>
          </w:tcPr>
          <w:p w14:paraId="761B80EA" w14:textId="77777777" w:rsidR="0052680A" w:rsidRPr="0052680A" w:rsidRDefault="0052680A" w:rsidP="0052680A">
            <w:pPr>
              <w:spacing w:after="160" w:line="259" w:lineRule="auto"/>
              <w:rPr>
                <w:b/>
              </w:rPr>
            </w:pPr>
          </w:p>
          <w:p w14:paraId="182D7CE8" w14:textId="77777777" w:rsidR="0052680A" w:rsidRDefault="0052680A" w:rsidP="0052680A">
            <w:pPr>
              <w:spacing w:after="160" w:line="259" w:lineRule="auto"/>
              <w:rPr>
                <w:b/>
              </w:rPr>
            </w:pPr>
          </w:p>
          <w:p w14:paraId="241D9957" w14:textId="77777777" w:rsidR="0052680A" w:rsidRPr="0052680A" w:rsidRDefault="0052680A" w:rsidP="0052680A">
            <w:pPr>
              <w:spacing w:after="160" w:line="259" w:lineRule="auto"/>
              <w:rPr>
                <w:b/>
              </w:rPr>
            </w:pPr>
          </w:p>
        </w:tc>
      </w:tr>
    </w:tbl>
    <w:p w14:paraId="223C5AB5" w14:textId="77777777" w:rsidR="0052680A" w:rsidRDefault="0052680A" w:rsidP="005F47EF"/>
    <w:p w14:paraId="007098CA" w14:textId="77777777" w:rsidR="004B064C" w:rsidRPr="004B064C" w:rsidRDefault="004B064C" w:rsidP="004B064C">
      <w:r w:rsidRPr="004B064C">
        <w:t xml:space="preserve">How will you communicate care redesign activity and results to </w:t>
      </w:r>
      <w:r w:rsidR="001F5F91">
        <w:t xml:space="preserve">Care Partners </w:t>
      </w:r>
      <w:r w:rsidRPr="004B064C">
        <w:t xml:space="preserve">and the Hospital </w:t>
      </w:r>
      <w:r w:rsidR="00464E80">
        <w:t xml:space="preserve">Oversight </w:t>
      </w:r>
      <w:r w:rsidRPr="004B064C">
        <w:t>Committee? Please attach sample reports or dashboards you intend to use, and how often you plan to provide them.</w:t>
      </w:r>
      <w:r w:rsidRPr="004B064C">
        <w:rPr>
          <w:b/>
        </w:rPr>
        <w:t xml:space="preserve"> </w:t>
      </w:r>
    </w:p>
    <w:tbl>
      <w:tblPr>
        <w:tblStyle w:val="TableGrid"/>
        <w:tblW w:w="0" w:type="auto"/>
        <w:tblLook w:val="04A0" w:firstRow="1" w:lastRow="0" w:firstColumn="1" w:lastColumn="0" w:noHBand="0" w:noVBand="1"/>
      </w:tblPr>
      <w:tblGrid>
        <w:gridCol w:w="9330"/>
      </w:tblGrid>
      <w:tr w:rsidR="004B064C" w:rsidRPr="004B064C" w14:paraId="52621042" w14:textId="77777777" w:rsidTr="006E3760">
        <w:tc>
          <w:tcPr>
            <w:tcW w:w="9330" w:type="dxa"/>
            <w:tcBorders>
              <w:top w:val="single" w:sz="12" w:space="0" w:color="auto"/>
              <w:left w:val="single" w:sz="12" w:space="0" w:color="auto"/>
              <w:bottom w:val="single" w:sz="12" w:space="0" w:color="auto"/>
              <w:right w:val="single" w:sz="12" w:space="0" w:color="auto"/>
            </w:tcBorders>
          </w:tcPr>
          <w:p w14:paraId="7AA23859" w14:textId="77777777" w:rsidR="004B064C" w:rsidRPr="004B064C" w:rsidRDefault="004B064C" w:rsidP="004B064C">
            <w:pPr>
              <w:spacing w:after="160" w:line="259" w:lineRule="auto"/>
            </w:pPr>
          </w:p>
          <w:p w14:paraId="3C58ACAA" w14:textId="77777777" w:rsidR="004B064C" w:rsidRPr="004B064C" w:rsidRDefault="004B064C" w:rsidP="004B064C">
            <w:pPr>
              <w:spacing w:after="160" w:line="259" w:lineRule="auto"/>
            </w:pPr>
          </w:p>
          <w:p w14:paraId="30E4BE37" w14:textId="77777777" w:rsidR="004B064C" w:rsidRPr="004B064C" w:rsidRDefault="004B064C" w:rsidP="004B064C">
            <w:pPr>
              <w:spacing w:after="160" w:line="259" w:lineRule="auto"/>
            </w:pPr>
          </w:p>
        </w:tc>
      </w:tr>
    </w:tbl>
    <w:p w14:paraId="17168A5F" w14:textId="77777777" w:rsidR="004B064C" w:rsidRDefault="004B064C" w:rsidP="005F47EF"/>
    <w:p w14:paraId="56C7228C" w14:textId="77777777" w:rsidR="004B064C" w:rsidRPr="007D2704" w:rsidRDefault="004B064C" w:rsidP="007D2704"/>
    <w:p w14:paraId="30852C01" w14:textId="656C2087" w:rsidR="00B577B2" w:rsidRPr="007A58EB" w:rsidRDefault="00770759" w:rsidP="00412384">
      <w:pPr>
        <w:pStyle w:val="Heading1"/>
        <w:numPr>
          <w:ilvl w:val="0"/>
          <w:numId w:val="43"/>
        </w:numPr>
      </w:pPr>
      <w:r>
        <w:t>I</w:t>
      </w:r>
      <w:r w:rsidR="003A2E81">
        <w:t>nc</w:t>
      </w:r>
      <w:r w:rsidR="00721856">
        <w:t xml:space="preserve">entive </w:t>
      </w:r>
      <w:r w:rsidR="00BD75DB">
        <w:t xml:space="preserve">Payments </w:t>
      </w:r>
    </w:p>
    <w:p w14:paraId="7FF5DF5A" w14:textId="77777777" w:rsidR="00091BE5" w:rsidRPr="0034154D" w:rsidRDefault="001F5F91" w:rsidP="00777273">
      <w:pPr>
        <w:rPr>
          <w:rFonts w:ascii="Calibri" w:eastAsia="Calibri" w:hAnsi="Calibri" w:cs="Times New Roman"/>
        </w:rPr>
      </w:pPr>
      <w:r w:rsidRPr="00735419">
        <w:rPr>
          <w:rFonts w:ascii="Calibri" w:eastAsia="Calibri" w:hAnsi="Calibri" w:cs="Times New Roman"/>
        </w:rPr>
        <w:t xml:space="preserve">The </w:t>
      </w:r>
      <w:r>
        <w:rPr>
          <w:rFonts w:ascii="Calibri" w:eastAsia="Calibri" w:hAnsi="Calibri" w:cs="Times New Roman"/>
        </w:rPr>
        <w:t xml:space="preserve">second major component of the </w:t>
      </w:r>
      <w:r w:rsidRPr="00735419">
        <w:rPr>
          <w:rFonts w:ascii="Calibri" w:eastAsia="Calibri" w:hAnsi="Calibri" w:cs="Times New Roman"/>
        </w:rPr>
        <w:t xml:space="preserve">Hospital Care Improvement </w:t>
      </w:r>
      <w:r>
        <w:rPr>
          <w:rFonts w:ascii="Calibri" w:eastAsia="Calibri" w:hAnsi="Calibri" w:cs="Times New Roman"/>
        </w:rPr>
        <w:t>P</w:t>
      </w:r>
      <w:r w:rsidRPr="00735419">
        <w:rPr>
          <w:rFonts w:ascii="Calibri" w:eastAsia="Calibri" w:hAnsi="Calibri" w:cs="Times New Roman"/>
        </w:rPr>
        <w:t xml:space="preserve">rogram </w:t>
      </w:r>
      <w:r>
        <w:rPr>
          <w:rFonts w:ascii="Calibri" w:eastAsia="Calibri" w:hAnsi="Calibri" w:cs="Times New Roman"/>
        </w:rPr>
        <w:t xml:space="preserve">is </w:t>
      </w:r>
      <w:r w:rsidR="000214E6">
        <w:rPr>
          <w:rFonts w:ascii="Calibri" w:eastAsia="Calibri" w:hAnsi="Calibri" w:cs="Times New Roman"/>
        </w:rPr>
        <w:t>an optional incentive payment</w:t>
      </w:r>
      <w:r>
        <w:rPr>
          <w:rFonts w:ascii="Calibri" w:eastAsia="Calibri" w:hAnsi="Calibri" w:cs="Times New Roman"/>
        </w:rPr>
        <w:t xml:space="preserve">. </w:t>
      </w:r>
      <w:r w:rsidR="000214E6">
        <w:rPr>
          <w:rFonts w:ascii="Calibri" w:eastAsia="Calibri" w:hAnsi="Calibri" w:cs="Times New Roman"/>
        </w:rPr>
        <w:t xml:space="preserve">Participant </w:t>
      </w:r>
      <w:r w:rsidRPr="00735419">
        <w:rPr>
          <w:rFonts w:ascii="Calibri" w:eastAsia="Calibri" w:hAnsi="Calibri" w:cs="Times New Roman"/>
        </w:rPr>
        <w:t>Hospitals may share cash incentive payments with hospital</w:t>
      </w:r>
      <w:r w:rsidR="000214E6">
        <w:rPr>
          <w:rFonts w:ascii="Calibri" w:eastAsia="Calibri" w:hAnsi="Calibri" w:cs="Times New Roman"/>
        </w:rPr>
        <w:t>-</w:t>
      </w:r>
      <w:r w:rsidRPr="00735419">
        <w:rPr>
          <w:rFonts w:ascii="Calibri" w:eastAsia="Calibri" w:hAnsi="Calibri" w:cs="Times New Roman"/>
        </w:rPr>
        <w:t xml:space="preserve">based providers </w:t>
      </w:r>
      <w:r w:rsidR="000214E6">
        <w:rPr>
          <w:rFonts w:ascii="Calibri" w:eastAsia="Calibri" w:hAnsi="Calibri" w:cs="Times New Roman"/>
        </w:rPr>
        <w:t xml:space="preserve">who demonstrate </w:t>
      </w:r>
      <w:r w:rsidR="000214E6" w:rsidRPr="00735419">
        <w:rPr>
          <w:rFonts w:ascii="Calibri" w:eastAsia="Calibri" w:hAnsi="Calibri" w:cs="Times New Roman"/>
        </w:rPr>
        <w:t>positive financial results</w:t>
      </w:r>
      <w:r w:rsidRPr="00735419">
        <w:rPr>
          <w:rFonts w:ascii="Calibri" w:eastAsia="Calibri" w:hAnsi="Calibri" w:cs="Times New Roman"/>
        </w:rPr>
        <w:t xml:space="preserve"> </w:t>
      </w:r>
      <w:r w:rsidR="000214E6">
        <w:rPr>
          <w:rFonts w:ascii="Calibri" w:eastAsia="Calibri" w:hAnsi="Calibri" w:cs="Times New Roman"/>
        </w:rPr>
        <w:t xml:space="preserve">by reducing </w:t>
      </w:r>
      <w:r w:rsidRPr="00735419">
        <w:rPr>
          <w:rFonts w:ascii="Calibri" w:eastAsia="Calibri" w:hAnsi="Calibri" w:cs="Times New Roman"/>
        </w:rPr>
        <w:t>unnec</w:t>
      </w:r>
      <w:r w:rsidR="000214E6">
        <w:rPr>
          <w:rFonts w:ascii="Calibri" w:eastAsia="Calibri" w:hAnsi="Calibri" w:cs="Times New Roman"/>
        </w:rPr>
        <w:t>essary utilization and resource use</w:t>
      </w:r>
      <w:r w:rsidRPr="00735419">
        <w:rPr>
          <w:rFonts w:ascii="Calibri" w:eastAsia="Calibri" w:hAnsi="Calibri" w:cs="Times New Roman"/>
        </w:rPr>
        <w:t xml:space="preserve">, </w:t>
      </w:r>
      <w:r w:rsidR="000214E6">
        <w:rPr>
          <w:rFonts w:ascii="Calibri" w:eastAsia="Calibri" w:hAnsi="Calibri" w:cs="Times New Roman"/>
        </w:rPr>
        <w:t>improve</w:t>
      </w:r>
      <w:r w:rsidRPr="00735419">
        <w:rPr>
          <w:rFonts w:ascii="Calibri" w:eastAsia="Calibri" w:hAnsi="Calibri" w:cs="Times New Roman"/>
        </w:rPr>
        <w:t xml:space="preserve"> practice </w:t>
      </w:r>
      <w:r w:rsidR="000214E6">
        <w:rPr>
          <w:rFonts w:ascii="Calibri" w:eastAsia="Calibri" w:hAnsi="Calibri" w:cs="Times New Roman"/>
        </w:rPr>
        <w:t>efficiency</w:t>
      </w:r>
      <w:r w:rsidRPr="00735419">
        <w:rPr>
          <w:rFonts w:ascii="Calibri" w:eastAsia="Calibri" w:hAnsi="Calibri" w:cs="Times New Roman"/>
        </w:rPr>
        <w:t>, and</w:t>
      </w:r>
      <w:r w:rsidR="000214E6">
        <w:rPr>
          <w:rFonts w:ascii="Calibri" w:eastAsia="Calibri" w:hAnsi="Calibri" w:cs="Times New Roman"/>
        </w:rPr>
        <w:t xml:space="preserve">/or improve </w:t>
      </w:r>
      <w:r w:rsidRPr="00735419">
        <w:rPr>
          <w:rFonts w:ascii="Calibri" w:eastAsia="Calibri" w:hAnsi="Calibri" w:cs="Times New Roman"/>
        </w:rPr>
        <w:t xml:space="preserve">quality.  The incentive payments are designed to </w:t>
      </w:r>
      <w:r w:rsidR="000214E6">
        <w:rPr>
          <w:rFonts w:ascii="Calibri" w:eastAsia="Calibri" w:hAnsi="Calibri" w:cs="Times New Roman"/>
        </w:rPr>
        <w:t>encourage</w:t>
      </w:r>
      <w:r w:rsidRPr="00735419">
        <w:rPr>
          <w:rFonts w:ascii="Calibri" w:eastAsia="Calibri" w:hAnsi="Calibri" w:cs="Times New Roman"/>
        </w:rPr>
        <w:t xml:space="preserve"> </w:t>
      </w:r>
      <w:r w:rsidR="000214E6">
        <w:rPr>
          <w:rFonts w:ascii="Calibri" w:eastAsia="Calibri" w:hAnsi="Calibri" w:cs="Times New Roman"/>
        </w:rPr>
        <w:t>the creation and proliferation of evidence-</w:t>
      </w:r>
      <w:r w:rsidRPr="00735419">
        <w:rPr>
          <w:rFonts w:ascii="Calibri" w:eastAsia="Calibri" w:hAnsi="Calibri" w:cs="Times New Roman"/>
        </w:rPr>
        <w:t xml:space="preserve">based care redesign processes and programs. </w:t>
      </w:r>
      <w:r w:rsidR="000214E6">
        <w:rPr>
          <w:rFonts w:ascii="Calibri" w:eastAsia="Calibri" w:hAnsi="Calibri" w:cs="Times New Roman"/>
        </w:rPr>
        <w:t xml:space="preserve">Receiving an incentive payment will be contingent on completing </w:t>
      </w:r>
      <w:r w:rsidRPr="00735419">
        <w:rPr>
          <w:rFonts w:ascii="Calibri" w:eastAsia="Calibri" w:hAnsi="Calibri" w:cs="Times New Roman"/>
        </w:rPr>
        <w:t>appr</w:t>
      </w:r>
      <w:r w:rsidR="000214E6">
        <w:rPr>
          <w:rFonts w:ascii="Calibri" w:eastAsia="Calibri" w:hAnsi="Calibri" w:cs="Times New Roman"/>
        </w:rPr>
        <w:t xml:space="preserve">oved activities and meeting </w:t>
      </w:r>
      <w:r w:rsidRPr="00735419">
        <w:rPr>
          <w:rFonts w:ascii="Calibri" w:eastAsia="Calibri" w:hAnsi="Calibri" w:cs="Times New Roman"/>
        </w:rPr>
        <w:t xml:space="preserve">required quality metrics.  At a minimum, the Health Services Cost Review Commission (HSCRC) or its third party designee </w:t>
      </w:r>
      <w:r w:rsidRPr="00735419">
        <w:rPr>
          <w:rFonts w:ascii="Calibri" w:eastAsia="Calibri" w:hAnsi="Calibri" w:cs="Times New Roman"/>
        </w:rPr>
        <w:lastRenderedPageBreak/>
        <w:t xml:space="preserve">will determine the “Responsible Physician” – i.e. the physician most responsible for inpatient resource utilization decisions identified directly from the Uniform Bill – and calculate the internal cost savings attributed to admissions overseen by the Responsible Physician. Incentive Payments to the Responsible Physician, the Care Partner for the </w:t>
      </w:r>
      <w:r>
        <w:rPr>
          <w:rFonts w:ascii="Calibri" w:eastAsia="Calibri" w:hAnsi="Calibri" w:cs="Times New Roman"/>
        </w:rPr>
        <w:t>HCIP</w:t>
      </w:r>
      <w:r w:rsidRPr="00735419">
        <w:rPr>
          <w:rFonts w:ascii="Calibri" w:eastAsia="Calibri" w:hAnsi="Calibri" w:cs="Times New Roman"/>
        </w:rPr>
        <w:t xml:space="preserve">, will be calculated utilizing the AMS PBIS® or similar methodology tool reflecting financial performance.  A uniform methodology will be used across all participating providers.  </w:t>
      </w:r>
    </w:p>
    <w:p w14:paraId="16867A5B" w14:textId="77777777" w:rsidR="00091BE5" w:rsidRPr="000B073E" w:rsidRDefault="00091BE5" w:rsidP="00091BE5">
      <w:pPr>
        <w:rPr>
          <w:rFonts w:ascii="Calibri" w:eastAsia="Calibri" w:hAnsi="Calibri" w:cs="Calibri"/>
          <w:b/>
          <w:color w:val="000000"/>
        </w:rPr>
      </w:pPr>
      <w:r w:rsidRPr="000B073E">
        <w:rPr>
          <w:rFonts w:ascii="Calibri" w:eastAsia="Calibri" w:hAnsi="Calibri" w:cs="Calibri"/>
          <w:b/>
          <w:color w:val="000000"/>
        </w:rPr>
        <w:t>Determining Total Available Incentive</w:t>
      </w:r>
    </w:p>
    <w:p w14:paraId="4010B5DF" w14:textId="77777777" w:rsidR="00091BE5" w:rsidRPr="004B25E3" w:rsidRDefault="00091BE5" w:rsidP="00091BE5">
      <w:pPr>
        <w:rPr>
          <w:rFonts w:ascii="Calibri" w:eastAsia="Calibri" w:hAnsi="Calibri" w:cs="Calibri"/>
          <w:color w:val="000000"/>
        </w:rPr>
      </w:pPr>
      <w:r w:rsidRPr="004B25E3">
        <w:rPr>
          <w:rFonts w:ascii="Calibri" w:eastAsia="Calibri" w:hAnsi="Calibri" w:cs="Calibri"/>
          <w:color w:val="000000"/>
        </w:rPr>
        <w:t>The opportunity for savings (Best Practice Variance)</w:t>
      </w:r>
      <w:r>
        <w:rPr>
          <w:rFonts w:ascii="Calibri" w:eastAsia="Calibri" w:hAnsi="Calibri" w:cs="Calibri"/>
          <w:color w:val="000000"/>
        </w:rPr>
        <w:t xml:space="preserve"> </w:t>
      </w:r>
      <w:r w:rsidRPr="004B25E3">
        <w:rPr>
          <w:rFonts w:ascii="Calibri" w:eastAsia="Calibri" w:hAnsi="Calibri" w:cs="Calibri"/>
          <w:color w:val="000000"/>
        </w:rPr>
        <w:t>is determined by computing the difference between</w:t>
      </w:r>
      <w:r>
        <w:rPr>
          <w:rFonts w:ascii="Calibri" w:eastAsia="Calibri" w:hAnsi="Calibri" w:cs="Calibri"/>
          <w:color w:val="000000"/>
        </w:rPr>
        <w:t xml:space="preserve"> </w:t>
      </w:r>
      <w:r w:rsidRPr="004B25E3">
        <w:rPr>
          <w:rFonts w:ascii="Calibri" w:eastAsia="Calibri" w:hAnsi="Calibri" w:cs="Calibri"/>
          <w:color w:val="000000"/>
        </w:rPr>
        <w:t>the Best Practice Norm and the actual costs for each</w:t>
      </w:r>
      <w:r>
        <w:rPr>
          <w:rFonts w:ascii="Calibri" w:eastAsia="Calibri" w:hAnsi="Calibri" w:cs="Calibri"/>
          <w:color w:val="000000"/>
        </w:rPr>
        <w:t xml:space="preserve"> </w:t>
      </w:r>
      <w:r w:rsidRPr="004B25E3">
        <w:rPr>
          <w:rFonts w:ascii="Calibri" w:eastAsia="Calibri" w:hAnsi="Calibri" w:cs="Calibri"/>
          <w:color w:val="000000"/>
        </w:rPr>
        <w:t>admission. The total available incentive (Total</w:t>
      </w:r>
      <w:r>
        <w:rPr>
          <w:rFonts w:ascii="Calibri" w:eastAsia="Calibri" w:hAnsi="Calibri" w:cs="Calibri"/>
          <w:color w:val="000000"/>
        </w:rPr>
        <w:t xml:space="preserve"> </w:t>
      </w:r>
      <w:r w:rsidRPr="004B25E3">
        <w:rPr>
          <w:rFonts w:ascii="Calibri" w:eastAsia="Calibri" w:hAnsi="Calibri" w:cs="Calibri"/>
          <w:color w:val="000000"/>
        </w:rPr>
        <w:t>Available Incentive) is computed by taking 10% of</w:t>
      </w:r>
      <w:r>
        <w:rPr>
          <w:rFonts w:ascii="Calibri" w:eastAsia="Calibri" w:hAnsi="Calibri" w:cs="Calibri"/>
          <w:color w:val="000000"/>
        </w:rPr>
        <w:t xml:space="preserve"> </w:t>
      </w:r>
      <w:r w:rsidRPr="004B25E3">
        <w:rPr>
          <w:rFonts w:ascii="Calibri" w:eastAsia="Calibri" w:hAnsi="Calibri" w:cs="Calibri"/>
          <w:color w:val="000000"/>
        </w:rPr>
        <w:t>the Best Practice Variance across all hospitals in the</w:t>
      </w:r>
      <w:r>
        <w:rPr>
          <w:rFonts w:ascii="Calibri" w:eastAsia="Calibri" w:hAnsi="Calibri" w:cs="Calibri"/>
          <w:color w:val="000000"/>
        </w:rPr>
        <w:t xml:space="preserve"> </w:t>
      </w:r>
      <w:r w:rsidRPr="004B25E3">
        <w:rPr>
          <w:rFonts w:ascii="Calibri" w:eastAsia="Calibri" w:hAnsi="Calibri" w:cs="Calibri"/>
          <w:color w:val="000000"/>
        </w:rPr>
        <w:t>region for each APR DRG (and for each severity</w:t>
      </w:r>
      <w:r>
        <w:rPr>
          <w:rFonts w:ascii="Calibri" w:eastAsia="Calibri" w:hAnsi="Calibri" w:cs="Calibri"/>
          <w:color w:val="000000"/>
        </w:rPr>
        <w:t xml:space="preserve"> </w:t>
      </w:r>
      <w:r w:rsidRPr="004B25E3">
        <w:rPr>
          <w:rFonts w:ascii="Calibri" w:eastAsia="Calibri" w:hAnsi="Calibri" w:cs="Calibri"/>
          <w:color w:val="000000"/>
        </w:rPr>
        <w:t>level within the APR DRG) for which a Best</w:t>
      </w:r>
      <w:r>
        <w:rPr>
          <w:rFonts w:ascii="Calibri" w:eastAsia="Calibri" w:hAnsi="Calibri" w:cs="Calibri"/>
          <w:color w:val="000000"/>
        </w:rPr>
        <w:t xml:space="preserve"> </w:t>
      </w:r>
      <w:r w:rsidRPr="004B25E3">
        <w:rPr>
          <w:rFonts w:ascii="Calibri" w:eastAsia="Calibri" w:hAnsi="Calibri" w:cs="Calibri"/>
          <w:color w:val="000000"/>
        </w:rPr>
        <w:t>Practice Norm is established. The resulting amount</w:t>
      </w:r>
      <w:r>
        <w:rPr>
          <w:rFonts w:ascii="Calibri" w:eastAsia="Calibri" w:hAnsi="Calibri" w:cs="Calibri"/>
          <w:color w:val="000000"/>
        </w:rPr>
        <w:t xml:space="preserve"> </w:t>
      </w:r>
      <w:r w:rsidRPr="004B25E3">
        <w:rPr>
          <w:rFonts w:ascii="Calibri" w:eastAsia="Calibri" w:hAnsi="Calibri" w:cs="Calibri"/>
          <w:color w:val="000000"/>
        </w:rPr>
        <w:t>by APR DRG is the Maximum Physician Incentive</w:t>
      </w:r>
      <w:r>
        <w:rPr>
          <w:rFonts w:ascii="Calibri" w:eastAsia="Calibri" w:hAnsi="Calibri" w:cs="Calibri"/>
          <w:color w:val="000000"/>
        </w:rPr>
        <w:t xml:space="preserve"> </w:t>
      </w:r>
      <w:r w:rsidRPr="004B25E3">
        <w:rPr>
          <w:rFonts w:ascii="Calibri" w:eastAsia="Calibri" w:hAnsi="Calibri" w:cs="Calibri"/>
          <w:color w:val="000000"/>
        </w:rPr>
        <w:t>(Maximum Physician Incentive or MPI). The</w:t>
      </w:r>
      <w:r>
        <w:rPr>
          <w:rFonts w:ascii="Calibri" w:eastAsia="Calibri" w:hAnsi="Calibri" w:cs="Calibri"/>
          <w:color w:val="000000"/>
        </w:rPr>
        <w:t xml:space="preserve"> </w:t>
      </w:r>
      <w:r w:rsidRPr="004B25E3">
        <w:rPr>
          <w:rFonts w:ascii="Calibri" w:eastAsia="Calibri" w:hAnsi="Calibri" w:cs="Calibri"/>
          <w:color w:val="000000"/>
        </w:rPr>
        <w:t>Hospital may elect to have these amounts adjusted</w:t>
      </w:r>
      <w:r>
        <w:rPr>
          <w:rFonts w:ascii="Calibri" w:eastAsia="Calibri" w:hAnsi="Calibri" w:cs="Calibri"/>
          <w:color w:val="000000"/>
        </w:rPr>
        <w:t xml:space="preserve"> </w:t>
      </w:r>
      <w:r w:rsidRPr="004B25E3">
        <w:rPr>
          <w:rFonts w:ascii="Calibri" w:eastAsia="Calibri" w:hAnsi="Calibri" w:cs="Calibri"/>
          <w:color w:val="000000"/>
        </w:rPr>
        <w:t>so that the MPI is never less than $100 per case or</w:t>
      </w:r>
      <w:r>
        <w:rPr>
          <w:rFonts w:ascii="Calibri" w:eastAsia="Calibri" w:hAnsi="Calibri" w:cs="Calibri"/>
          <w:color w:val="000000"/>
        </w:rPr>
        <w:t xml:space="preserve"> </w:t>
      </w:r>
      <w:r w:rsidRPr="004B25E3">
        <w:rPr>
          <w:rFonts w:ascii="Calibri" w:eastAsia="Calibri" w:hAnsi="Calibri" w:cs="Calibri"/>
          <w:color w:val="000000"/>
        </w:rPr>
        <w:t>more than $3,000 per case. This and other payment</w:t>
      </w:r>
      <w:r>
        <w:rPr>
          <w:rFonts w:ascii="Calibri" w:eastAsia="Calibri" w:hAnsi="Calibri" w:cs="Calibri"/>
          <w:color w:val="000000"/>
        </w:rPr>
        <w:t xml:space="preserve"> </w:t>
      </w:r>
      <w:r w:rsidRPr="004B25E3">
        <w:rPr>
          <w:rFonts w:ascii="Calibri" w:eastAsia="Calibri" w:hAnsi="Calibri" w:cs="Calibri"/>
          <w:color w:val="000000"/>
        </w:rPr>
        <w:t>decisions will be independently established by the</w:t>
      </w:r>
      <w:r>
        <w:rPr>
          <w:rFonts w:ascii="Calibri" w:eastAsia="Calibri" w:hAnsi="Calibri" w:cs="Calibri"/>
          <w:color w:val="000000"/>
        </w:rPr>
        <w:t xml:space="preserve"> </w:t>
      </w:r>
      <w:r w:rsidRPr="004B25E3">
        <w:rPr>
          <w:rFonts w:ascii="Calibri" w:eastAsia="Calibri" w:hAnsi="Calibri" w:cs="Calibri"/>
          <w:color w:val="000000"/>
        </w:rPr>
        <w:t>Hospital, subject to the overall constraints of the</w:t>
      </w:r>
      <w:r>
        <w:rPr>
          <w:rFonts w:ascii="Calibri" w:eastAsia="Calibri" w:hAnsi="Calibri" w:cs="Calibri"/>
          <w:color w:val="000000"/>
        </w:rPr>
        <w:t xml:space="preserve"> </w:t>
      </w:r>
      <w:r w:rsidRPr="004B25E3">
        <w:rPr>
          <w:rFonts w:ascii="Calibri" w:eastAsia="Calibri" w:hAnsi="Calibri" w:cs="Calibri"/>
          <w:color w:val="000000"/>
        </w:rPr>
        <w:t>Incentive Program.</w:t>
      </w:r>
    </w:p>
    <w:p w14:paraId="5C1E0A6C" w14:textId="77777777" w:rsidR="00091BE5" w:rsidRPr="000B073E" w:rsidRDefault="00091BE5" w:rsidP="00091BE5">
      <w:pPr>
        <w:rPr>
          <w:rFonts w:ascii="Calibri" w:eastAsia="Calibri" w:hAnsi="Calibri" w:cs="Calibri"/>
          <w:b/>
          <w:color w:val="000000"/>
        </w:rPr>
      </w:pPr>
      <w:r w:rsidRPr="000B073E">
        <w:rPr>
          <w:rFonts w:ascii="Calibri" w:eastAsia="Calibri" w:hAnsi="Calibri" w:cs="Calibri"/>
          <w:b/>
          <w:color w:val="000000"/>
        </w:rPr>
        <w:t xml:space="preserve">Apportioning the Maximum Physician Incentive </w:t>
      </w:r>
      <w:r>
        <w:rPr>
          <w:rFonts w:ascii="Calibri" w:eastAsia="Calibri" w:hAnsi="Calibri" w:cs="Calibri"/>
          <w:b/>
          <w:color w:val="000000"/>
        </w:rPr>
        <w:t>b</w:t>
      </w:r>
      <w:r w:rsidRPr="000B073E">
        <w:rPr>
          <w:rFonts w:ascii="Calibri" w:eastAsia="Calibri" w:hAnsi="Calibri" w:cs="Calibri"/>
          <w:b/>
          <w:color w:val="000000"/>
        </w:rPr>
        <w:t>etween Performance and Improvement</w:t>
      </w:r>
    </w:p>
    <w:p w14:paraId="0782A5FB" w14:textId="77777777" w:rsidR="00091BE5" w:rsidRPr="00E71DD6" w:rsidRDefault="00091BE5" w:rsidP="00091BE5">
      <w:pPr>
        <w:rPr>
          <w:rFonts w:ascii="Calibri" w:eastAsia="Calibri" w:hAnsi="Calibri" w:cs="Calibri"/>
          <w:color w:val="000000"/>
        </w:rPr>
      </w:pPr>
      <w:r w:rsidRPr="004C6EBE">
        <w:rPr>
          <w:rFonts w:ascii="Calibri" w:eastAsia="Calibri" w:hAnsi="Calibri" w:cs="Calibri"/>
          <w:color w:val="000000"/>
        </w:rPr>
        <w:t>The calculated incentive payment includes two components</w:t>
      </w:r>
      <w:r>
        <w:rPr>
          <w:rFonts w:ascii="Calibri" w:eastAsia="Calibri" w:hAnsi="Calibri" w:cs="Calibri"/>
          <w:color w:val="000000"/>
        </w:rPr>
        <w:t xml:space="preserve"> – performance and improvement.  </w:t>
      </w:r>
      <w:r w:rsidRPr="004B25E3">
        <w:rPr>
          <w:rFonts w:ascii="Calibri" w:eastAsia="Calibri" w:hAnsi="Calibri" w:cs="Calibri"/>
          <w:color w:val="000000"/>
        </w:rPr>
        <w:t>Performance is defined as each physician’s cost per</w:t>
      </w:r>
      <w:r>
        <w:rPr>
          <w:rFonts w:ascii="Calibri" w:eastAsia="Calibri" w:hAnsi="Calibri" w:cs="Calibri"/>
          <w:color w:val="000000"/>
        </w:rPr>
        <w:t xml:space="preserve"> </w:t>
      </w:r>
      <w:r w:rsidRPr="004B25E3">
        <w:rPr>
          <w:rFonts w:ascii="Calibri" w:eastAsia="Calibri" w:hAnsi="Calibri" w:cs="Calibri"/>
          <w:color w:val="000000"/>
        </w:rPr>
        <w:t>case, adjusted for case mix and SOI, compared to the</w:t>
      </w:r>
      <w:r>
        <w:rPr>
          <w:rFonts w:ascii="Calibri" w:eastAsia="Calibri" w:hAnsi="Calibri" w:cs="Calibri"/>
          <w:color w:val="000000"/>
        </w:rPr>
        <w:t xml:space="preserve"> </w:t>
      </w:r>
      <w:r w:rsidRPr="004B25E3">
        <w:rPr>
          <w:rFonts w:ascii="Calibri" w:eastAsia="Calibri" w:hAnsi="Calibri" w:cs="Calibri"/>
          <w:color w:val="000000"/>
        </w:rPr>
        <w:t>Best Practice Norm. Improvement is defined as</w:t>
      </w:r>
      <w:r>
        <w:rPr>
          <w:rFonts w:ascii="Calibri" w:eastAsia="Calibri" w:hAnsi="Calibri" w:cs="Calibri"/>
          <w:color w:val="000000"/>
        </w:rPr>
        <w:t xml:space="preserve"> </w:t>
      </w:r>
      <w:r w:rsidRPr="004B25E3">
        <w:rPr>
          <w:rFonts w:ascii="Calibri" w:eastAsia="Calibri" w:hAnsi="Calibri" w:cs="Calibri"/>
          <w:color w:val="000000"/>
        </w:rPr>
        <w:t>each physician’s Prior Year performance compared</w:t>
      </w:r>
      <w:r>
        <w:rPr>
          <w:rFonts w:ascii="Calibri" w:eastAsia="Calibri" w:hAnsi="Calibri" w:cs="Calibri"/>
          <w:color w:val="000000"/>
        </w:rPr>
        <w:t xml:space="preserve"> </w:t>
      </w:r>
      <w:r w:rsidRPr="004B25E3">
        <w:rPr>
          <w:rFonts w:ascii="Calibri" w:eastAsia="Calibri" w:hAnsi="Calibri" w:cs="Calibri"/>
          <w:color w:val="000000"/>
        </w:rPr>
        <w:t>to his or her actual performance during the relevant</w:t>
      </w:r>
      <w:r>
        <w:rPr>
          <w:rFonts w:ascii="Calibri" w:eastAsia="Calibri" w:hAnsi="Calibri" w:cs="Calibri"/>
          <w:color w:val="000000"/>
        </w:rPr>
        <w:t xml:space="preserve"> </w:t>
      </w:r>
      <w:r w:rsidRPr="004B25E3">
        <w:rPr>
          <w:rFonts w:ascii="Calibri" w:eastAsia="Calibri" w:hAnsi="Calibri" w:cs="Calibri"/>
          <w:color w:val="000000"/>
        </w:rPr>
        <w:t xml:space="preserve">Incentive Program Year (i.e., the Current Year). </w:t>
      </w:r>
      <w:r w:rsidRPr="00E71DD6">
        <w:rPr>
          <w:rFonts w:ascii="Calibri" w:eastAsia="Calibri" w:hAnsi="Calibri" w:cs="Calibri"/>
          <w:color w:val="000000"/>
        </w:rPr>
        <w:t>The two incentive formulae were developed to balance two objectives: encourage Improvement while, at the same time, recognize the achievement of physicians (and institutions) that enter the Program already performing efficiently.  An overarching goal was to implement a system of incentives that would encourage good Performance, while promoting continued improvement for the institution.  The savings is equal in value whether it comes from a physician that improves, or one that is already efficient.</w:t>
      </w:r>
    </w:p>
    <w:p w14:paraId="3A26525E" w14:textId="27ACCD9D" w:rsidR="00091BE5" w:rsidRPr="00E71DD6" w:rsidRDefault="00091BE5" w:rsidP="00091BE5">
      <w:pPr>
        <w:rPr>
          <w:rFonts w:ascii="Calibri" w:eastAsia="Calibri" w:hAnsi="Calibri" w:cs="Calibri"/>
          <w:color w:val="000000"/>
        </w:rPr>
      </w:pPr>
      <w:r w:rsidRPr="00E71DD6">
        <w:rPr>
          <w:rFonts w:ascii="Calibri" w:eastAsia="Calibri" w:hAnsi="Calibri" w:cs="Calibri"/>
          <w:color w:val="000000"/>
        </w:rPr>
        <w:t xml:space="preserve">The Improvement Incentive is transitional; the objective of the Program is to reach 100% Performance.  Rather than continuing to pay inefficient physicians to improve, the most desirable result is for each physician to reach the Best Practice Norm, and to maintain that level of Performance.  (As a practical matter, the Performance Incentive is designed to continue to encourage Improvement since attaining perfection, however desirable, is unlikely.) However, it is understood that Improvement is the higher priority in the initial year(s) of the Program.  Accordingly, the allocation between Improvement and Performance for each Hospital is weighted initially 2/3 Improvement, 1/3 Performance.  The </w:t>
      </w:r>
      <w:r w:rsidR="00776040">
        <w:rPr>
          <w:rFonts w:ascii="Calibri" w:eastAsia="Calibri" w:hAnsi="Calibri" w:cs="Calibri"/>
          <w:color w:val="000000"/>
        </w:rPr>
        <w:t>Oversight</w:t>
      </w:r>
      <w:r w:rsidR="00776040" w:rsidRPr="00E71DD6">
        <w:rPr>
          <w:rFonts w:ascii="Calibri" w:eastAsia="Calibri" w:hAnsi="Calibri" w:cs="Calibri"/>
          <w:color w:val="000000"/>
        </w:rPr>
        <w:t xml:space="preserve"> </w:t>
      </w:r>
      <w:r w:rsidRPr="00E71DD6">
        <w:rPr>
          <w:rFonts w:ascii="Calibri" w:eastAsia="Calibri" w:hAnsi="Calibri" w:cs="Calibri"/>
          <w:color w:val="000000"/>
        </w:rPr>
        <w:t>Committee at each institution has the flexibility to change this allocation.  This enables each institution to respond to the progress and the conditions unique to its own situation.  (Change is not recommended until data is received and analyzed following the conclusion of the first year of the Program – i.e., 2 incentive payment periods.) The methodology was designed to be flexible; but it also assures that regardless of the allocation, incentives are paid only on cases that either compare favorably to the Best Practice Norm, or have improved since the Prior Year.  Incentives are only paid on cases that have savings.</w:t>
      </w:r>
    </w:p>
    <w:p w14:paraId="6B32C539" w14:textId="076C7D6D" w:rsidR="00091BE5" w:rsidRDefault="00091BE5" w:rsidP="00091BE5">
      <w:pPr>
        <w:rPr>
          <w:rFonts w:ascii="Calibri" w:eastAsia="Calibri" w:hAnsi="Calibri" w:cs="Calibri"/>
          <w:color w:val="000000"/>
        </w:rPr>
      </w:pPr>
      <w:r w:rsidRPr="004B25E3">
        <w:rPr>
          <w:rFonts w:ascii="Calibri" w:eastAsia="Calibri" w:hAnsi="Calibri" w:cs="Calibri"/>
          <w:color w:val="000000"/>
        </w:rPr>
        <w:t xml:space="preserve">The </w:t>
      </w:r>
      <w:r w:rsidR="00776040">
        <w:rPr>
          <w:rFonts w:ascii="Calibri" w:eastAsia="Calibri" w:hAnsi="Calibri" w:cs="Calibri"/>
          <w:color w:val="000000"/>
        </w:rPr>
        <w:t xml:space="preserve">Oversight </w:t>
      </w:r>
      <w:r w:rsidRPr="004B25E3">
        <w:rPr>
          <w:rFonts w:ascii="Calibri" w:eastAsia="Calibri" w:hAnsi="Calibri" w:cs="Calibri"/>
          <w:color w:val="000000"/>
        </w:rPr>
        <w:t>Committee may also impose other conditions to</w:t>
      </w:r>
      <w:r>
        <w:rPr>
          <w:rFonts w:ascii="Calibri" w:eastAsia="Calibri" w:hAnsi="Calibri" w:cs="Calibri"/>
          <w:color w:val="000000"/>
        </w:rPr>
        <w:t xml:space="preserve"> </w:t>
      </w:r>
      <w:r w:rsidRPr="004B25E3">
        <w:rPr>
          <w:rFonts w:ascii="Calibri" w:eastAsia="Calibri" w:hAnsi="Calibri" w:cs="Calibri"/>
          <w:color w:val="000000"/>
        </w:rPr>
        <w:t>balance the objectives of the Incentive Program in</w:t>
      </w:r>
      <w:r>
        <w:rPr>
          <w:rFonts w:ascii="Calibri" w:eastAsia="Calibri" w:hAnsi="Calibri" w:cs="Calibri"/>
          <w:color w:val="000000"/>
        </w:rPr>
        <w:t xml:space="preserve"> </w:t>
      </w:r>
      <w:r w:rsidRPr="004B25E3">
        <w:rPr>
          <w:rFonts w:ascii="Calibri" w:eastAsia="Calibri" w:hAnsi="Calibri" w:cs="Calibri"/>
          <w:color w:val="000000"/>
        </w:rPr>
        <w:t>light of unique circumstances at the Hospital.</w:t>
      </w:r>
    </w:p>
    <w:p w14:paraId="15C51D30" w14:textId="77777777" w:rsidR="00091BE5" w:rsidRPr="006459EA" w:rsidRDefault="00091BE5" w:rsidP="00091BE5">
      <w:pPr>
        <w:autoSpaceDE w:val="0"/>
        <w:autoSpaceDN w:val="0"/>
        <w:adjustRightInd w:val="0"/>
        <w:spacing w:after="0" w:line="240" w:lineRule="auto"/>
        <w:rPr>
          <w:rFonts w:ascii="Calibri" w:eastAsia="Calibri" w:hAnsi="Calibri" w:cs="Calibri"/>
          <w:b/>
          <w:color w:val="000000"/>
        </w:rPr>
      </w:pPr>
      <w:r w:rsidRPr="006459EA">
        <w:rPr>
          <w:rFonts w:ascii="Calibri" w:eastAsia="Calibri" w:hAnsi="Calibri" w:cs="Calibri"/>
          <w:b/>
          <w:color w:val="000000"/>
        </w:rPr>
        <w:lastRenderedPageBreak/>
        <w:t>Performance Incentive Formula</w:t>
      </w:r>
    </w:p>
    <w:p w14:paraId="45FD691E" w14:textId="77777777" w:rsidR="00091BE5" w:rsidRPr="004B25E3" w:rsidRDefault="00091BE5" w:rsidP="00091BE5">
      <w:pPr>
        <w:autoSpaceDE w:val="0"/>
        <w:autoSpaceDN w:val="0"/>
        <w:adjustRightInd w:val="0"/>
        <w:spacing w:after="0" w:line="240" w:lineRule="auto"/>
        <w:rPr>
          <w:rFonts w:ascii="Calibri" w:eastAsia="Calibri" w:hAnsi="Calibri" w:cs="Calibri"/>
          <w:color w:val="000000"/>
        </w:rPr>
      </w:pPr>
      <w:r w:rsidRPr="004B25E3">
        <w:rPr>
          <w:rFonts w:ascii="Calibri" w:eastAsia="Calibri" w:hAnsi="Calibri" w:cs="Calibri"/>
          <w:color w:val="000000"/>
        </w:rPr>
        <w:t>The Performance Incentive is intended to provide a</w:t>
      </w:r>
      <w:r>
        <w:rPr>
          <w:rFonts w:ascii="Calibri" w:eastAsia="Calibri" w:hAnsi="Calibri" w:cs="Calibri"/>
          <w:color w:val="000000"/>
        </w:rPr>
        <w:t xml:space="preserve"> </w:t>
      </w:r>
      <w:r w:rsidRPr="004B25E3">
        <w:rPr>
          <w:rFonts w:ascii="Calibri" w:eastAsia="Calibri" w:hAnsi="Calibri" w:cs="Calibri"/>
          <w:color w:val="000000"/>
        </w:rPr>
        <w:t>positive example by rewarding demonstrated levels</w:t>
      </w:r>
      <w:r>
        <w:rPr>
          <w:rFonts w:ascii="Calibri" w:eastAsia="Calibri" w:hAnsi="Calibri" w:cs="Calibri"/>
          <w:color w:val="000000"/>
        </w:rPr>
        <w:t xml:space="preserve"> </w:t>
      </w:r>
      <w:r w:rsidRPr="004B25E3">
        <w:rPr>
          <w:rFonts w:ascii="Calibri" w:eastAsia="Calibri" w:hAnsi="Calibri" w:cs="Calibri"/>
          <w:color w:val="000000"/>
        </w:rPr>
        <w:t>of performance. Accordingly, RPs will receive</w:t>
      </w:r>
      <w:r>
        <w:rPr>
          <w:rFonts w:ascii="Calibri" w:eastAsia="Calibri" w:hAnsi="Calibri" w:cs="Calibri"/>
          <w:color w:val="000000"/>
        </w:rPr>
        <w:t xml:space="preserve"> </w:t>
      </w:r>
      <w:r w:rsidRPr="004B25E3">
        <w:rPr>
          <w:rFonts w:ascii="Calibri" w:eastAsia="Calibri" w:hAnsi="Calibri" w:cs="Calibri"/>
          <w:color w:val="000000"/>
        </w:rPr>
        <w:t>incentive payments in proportion to the relationship</w:t>
      </w:r>
      <w:r>
        <w:rPr>
          <w:rFonts w:ascii="Calibri" w:eastAsia="Calibri" w:hAnsi="Calibri" w:cs="Calibri"/>
          <w:color w:val="000000"/>
        </w:rPr>
        <w:t xml:space="preserve"> </w:t>
      </w:r>
      <w:r w:rsidRPr="004B25E3">
        <w:rPr>
          <w:rFonts w:ascii="Calibri" w:eastAsia="Calibri" w:hAnsi="Calibri" w:cs="Calibri"/>
          <w:color w:val="000000"/>
        </w:rPr>
        <w:t>between their individual performance and the Best</w:t>
      </w:r>
      <w:r>
        <w:rPr>
          <w:rFonts w:ascii="Calibri" w:eastAsia="Calibri" w:hAnsi="Calibri" w:cs="Calibri"/>
          <w:color w:val="000000"/>
        </w:rPr>
        <w:t xml:space="preserve"> </w:t>
      </w:r>
      <w:r w:rsidRPr="004B25E3">
        <w:rPr>
          <w:rFonts w:ascii="Calibri" w:eastAsia="Calibri" w:hAnsi="Calibri" w:cs="Calibri"/>
          <w:color w:val="000000"/>
        </w:rPr>
        <w:t>Practice Norm. A non-linear distribution formula is</w:t>
      </w:r>
      <w:r>
        <w:rPr>
          <w:rFonts w:ascii="Calibri" w:eastAsia="Calibri" w:hAnsi="Calibri" w:cs="Calibri"/>
          <w:color w:val="000000"/>
        </w:rPr>
        <w:t xml:space="preserve"> </w:t>
      </w:r>
      <w:r w:rsidRPr="004B25E3">
        <w:rPr>
          <w:rFonts w:ascii="Calibri" w:eastAsia="Calibri" w:hAnsi="Calibri" w:cs="Calibri"/>
          <w:color w:val="000000"/>
        </w:rPr>
        <w:t>used to assure that the relationship to the Best</w:t>
      </w:r>
      <w:r>
        <w:rPr>
          <w:rFonts w:ascii="Calibri" w:eastAsia="Calibri" w:hAnsi="Calibri" w:cs="Calibri"/>
          <w:color w:val="000000"/>
        </w:rPr>
        <w:t xml:space="preserve"> </w:t>
      </w:r>
      <w:r w:rsidRPr="004B25E3">
        <w:rPr>
          <w:rFonts w:ascii="Calibri" w:eastAsia="Calibri" w:hAnsi="Calibri" w:cs="Calibri"/>
          <w:color w:val="000000"/>
        </w:rPr>
        <w:t>Practice Norm among physicians is both fair and</w:t>
      </w:r>
      <w:r>
        <w:rPr>
          <w:rFonts w:ascii="Calibri" w:eastAsia="Calibri" w:hAnsi="Calibri" w:cs="Calibri"/>
          <w:color w:val="000000"/>
        </w:rPr>
        <w:t xml:space="preserve"> </w:t>
      </w:r>
      <w:r w:rsidRPr="004B25E3">
        <w:rPr>
          <w:rFonts w:ascii="Calibri" w:eastAsia="Calibri" w:hAnsi="Calibri" w:cs="Calibri"/>
          <w:color w:val="000000"/>
        </w:rPr>
        <w:t>proportionate. This computation is the same for</w:t>
      </w:r>
      <w:r>
        <w:rPr>
          <w:rFonts w:ascii="Calibri" w:eastAsia="Calibri" w:hAnsi="Calibri" w:cs="Calibri"/>
          <w:color w:val="000000"/>
        </w:rPr>
        <w:t xml:space="preserve"> </w:t>
      </w:r>
      <w:r w:rsidRPr="004B25E3">
        <w:rPr>
          <w:rFonts w:ascii="Calibri" w:eastAsia="Calibri" w:hAnsi="Calibri" w:cs="Calibri"/>
          <w:color w:val="000000"/>
        </w:rPr>
        <w:t>surgical and medical cases. An equation illustrating</w:t>
      </w:r>
      <w:r>
        <w:rPr>
          <w:rFonts w:ascii="Calibri" w:eastAsia="Calibri" w:hAnsi="Calibri" w:cs="Calibri"/>
          <w:color w:val="000000"/>
        </w:rPr>
        <w:t xml:space="preserve"> </w:t>
      </w:r>
      <w:r w:rsidRPr="004B25E3">
        <w:rPr>
          <w:rFonts w:ascii="Calibri" w:eastAsia="Calibri" w:hAnsi="Calibri" w:cs="Calibri"/>
          <w:color w:val="000000"/>
        </w:rPr>
        <w:t>the computation of Performance Incentives for</w:t>
      </w:r>
      <w:r>
        <w:rPr>
          <w:rFonts w:ascii="Calibri" w:eastAsia="Calibri" w:hAnsi="Calibri" w:cs="Calibri"/>
          <w:color w:val="000000"/>
        </w:rPr>
        <w:t xml:space="preserve"> </w:t>
      </w:r>
      <w:r w:rsidRPr="004B25E3">
        <w:rPr>
          <w:rFonts w:ascii="Calibri" w:eastAsia="Calibri" w:hAnsi="Calibri" w:cs="Calibri"/>
          <w:color w:val="000000"/>
        </w:rPr>
        <w:t>individual RPs is as follows:</w:t>
      </w:r>
    </w:p>
    <w:p w14:paraId="65F12299" w14:textId="77777777" w:rsidR="00091BE5" w:rsidRDefault="00091BE5" w:rsidP="00091BE5">
      <w:pPr>
        <w:autoSpaceDE w:val="0"/>
        <w:autoSpaceDN w:val="0"/>
        <w:adjustRightInd w:val="0"/>
        <w:spacing w:after="0" w:line="240" w:lineRule="auto"/>
        <w:rPr>
          <w:rFonts w:ascii="Calibri" w:eastAsia="Calibri" w:hAnsi="Calibri" w:cs="Calibri"/>
          <w:color w:val="000000"/>
        </w:rPr>
      </w:pPr>
    </w:p>
    <w:p w14:paraId="6EC92431" w14:textId="77777777" w:rsidR="00091BE5" w:rsidRDefault="00091BE5" w:rsidP="00091BE5">
      <w:pPr>
        <w:tabs>
          <w:tab w:val="left" w:pos="360"/>
          <w:tab w:val="left" w:pos="2970"/>
          <w:tab w:val="left" w:pos="3240"/>
          <w:tab w:val="left" w:pos="5640"/>
          <w:tab w:val="left" w:pos="6084"/>
        </w:tabs>
        <w:jc w:val="center"/>
        <w:rPr>
          <w:b/>
          <w:bCs/>
          <w:color w:val="000000"/>
        </w:rPr>
      </w:pPr>
      <w:r>
        <w:rPr>
          <w:noProof/>
        </w:rPr>
        <mc:AlternateContent>
          <mc:Choice Requires="wps">
            <w:drawing>
              <wp:anchor distT="0" distB="0" distL="114300" distR="114300" simplePos="0" relativeHeight="251659264" behindDoc="0" locked="0" layoutInCell="1" allowOverlap="1" wp14:anchorId="4029FEAC" wp14:editId="261BD9AA">
                <wp:simplePos x="0" y="0"/>
                <wp:positionH relativeFrom="column">
                  <wp:posOffset>1505705</wp:posOffset>
                </wp:positionH>
                <wp:positionV relativeFrom="paragraph">
                  <wp:posOffset>120973</wp:posOffset>
                </wp:positionV>
                <wp:extent cx="2933700" cy="274955"/>
                <wp:effectExtent l="0" t="0" r="19050" b="10795"/>
                <wp:wrapNone/>
                <wp:docPr id="9" name="Double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495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DCFA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9" o:spid="_x0000_s1026" type="#_x0000_t186" style="position:absolute;margin-left:118.55pt;margin-top:9.55pt;width:231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"/>
            </w:pict>
          </mc:Fallback>
        </mc:AlternateContent>
      </w:r>
      <w:r>
        <w:rPr>
          <w:b/>
          <w:bCs/>
          <w:color w:val="000000"/>
          <w:u w:val="single"/>
        </w:rPr>
        <w:t>75</w:t>
      </w:r>
      <w:r>
        <w:rPr>
          <w:b/>
          <w:bCs/>
          <w:color w:val="000000"/>
          <w:u w:val="single"/>
          <w:vertAlign w:val="superscript"/>
        </w:rPr>
        <w:t>th</w:t>
      </w:r>
      <w:r>
        <w:rPr>
          <w:b/>
          <w:bCs/>
          <w:color w:val="000000"/>
          <w:u w:val="single"/>
        </w:rPr>
        <w:t xml:space="preserve"> Percentile Cost - Physician's Actual Cost</w:t>
      </w:r>
    </w:p>
    <w:p w14:paraId="357E591F" w14:textId="77777777" w:rsidR="00091BE5" w:rsidRDefault="00091BE5" w:rsidP="00091BE5">
      <w:pPr>
        <w:tabs>
          <w:tab w:val="left" w:pos="360"/>
          <w:tab w:val="left" w:pos="2970"/>
          <w:tab w:val="left" w:pos="3240"/>
          <w:tab w:val="left" w:pos="3780"/>
          <w:tab w:val="left" w:pos="5640"/>
          <w:tab w:val="left" w:pos="6084"/>
        </w:tabs>
        <w:jc w:val="center"/>
        <w:rPr>
          <w:b/>
          <w:bCs/>
          <w:color w:val="000000"/>
        </w:rPr>
      </w:pPr>
      <w:r>
        <w:rPr>
          <w:b/>
          <w:bCs/>
          <w:color w:val="000000"/>
        </w:rPr>
        <w:t>75</w:t>
      </w:r>
      <w:r>
        <w:rPr>
          <w:b/>
          <w:bCs/>
          <w:color w:val="000000"/>
          <w:vertAlign w:val="superscript"/>
        </w:rPr>
        <w:t>th</w:t>
      </w:r>
      <w:r>
        <w:rPr>
          <w:b/>
          <w:bCs/>
          <w:color w:val="000000"/>
        </w:rPr>
        <w:t xml:space="preserve"> Percentile Cost - Best Practice Cost</w:t>
      </w:r>
    </w:p>
    <w:p w14:paraId="4B2DD4B3" w14:textId="77777777" w:rsidR="00091BE5" w:rsidRDefault="00091BE5" w:rsidP="00091BE5">
      <w:pPr>
        <w:tabs>
          <w:tab w:val="left" w:pos="720"/>
          <w:tab w:val="left" w:pos="5220"/>
          <w:tab w:val="left" w:pos="6084"/>
        </w:tabs>
        <w:spacing w:before="120" w:after="120"/>
        <w:ind w:hanging="14"/>
        <w:jc w:val="center"/>
        <w:rPr>
          <w:b/>
          <w:bCs/>
          <w:color w:val="000000"/>
        </w:rPr>
      </w:pPr>
      <w:r>
        <w:rPr>
          <w:b/>
          <w:bCs/>
          <w:color w:val="000000"/>
        </w:rPr>
        <w:t>X</w:t>
      </w:r>
    </w:p>
    <w:p w14:paraId="3845BA15" w14:textId="77777777" w:rsidR="00091BE5" w:rsidRDefault="00091BE5" w:rsidP="00091BE5">
      <w:pPr>
        <w:tabs>
          <w:tab w:val="left" w:pos="720"/>
          <w:tab w:val="left" w:pos="5220"/>
          <w:tab w:val="left" w:pos="6084"/>
        </w:tabs>
        <w:ind w:hanging="13"/>
        <w:jc w:val="center"/>
        <w:rPr>
          <w:b/>
          <w:bCs/>
          <w:color w:val="000000"/>
        </w:rPr>
      </w:pPr>
      <w:r>
        <w:rPr>
          <w:b/>
          <w:bCs/>
          <w:color w:val="000000"/>
        </w:rPr>
        <w:t>Maximum Performance Incentive</w:t>
      </w:r>
    </w:p>
    <w:p w14:paraId="66009669" w14:textId="77777777" w:rsidR="00091BE5" w:rsidRDefault="00091BE5" w:rsidP="00091BE5">
      <w:pPr>
        <w:autoSpaceDE w:val="0"/>
        <w:autoSpaceDN w:val="0"/>
        <w:adjustRightInd w:val="0"/>
        <w:spacing w:after="0" w:line="240" w:lineRule="auto"/>
        <w:rPr>
          <w:rFonts w:ascii="Calibri" w:eastAsia="Calibri" w:hAnsi="Calibri" w:cs="Calibri"/>
          <w:color w:val="000000"/>
        </w:rPr>
      </w:pPr>
      <w:r w:rsidRPr="004B25E3">
        <w:rPr>
          <w:rFonts w:ascii="Calibri" w:eastAsia="Calibri" w:hAnsi="Calibri" w:cs="Calibri"/>
          <w:color w:val="000000"/>
        </w:rPr>
        <w:t>This computation is performed at the case level for</w:t>
      </w:r>
      <w:r>
        <w:rPr>
          <w:rFonts w:ascii="Calibri" w:eastAsia="Calibri" w:hAnsi="Calibri" w:cs="Calibri"/>
          <w:color w:val="000000"/>
        </w:rPr>
        <w:t xml:space="preserve"> </w:t>
      </w:r>
      <w:r w:rsidRPr="004B25E3">
        <w:rPr>
          <w:rFonts w:ascii="Calibri" w:eastAsia="Calibri" w:hAnsi="Calibri" w:cs="Calibri"/>
          <w:color w:val="000000"/>
        </w:rPr>
        <w:t>each admission. Payment for the Performance</w:t>
      </w:r>
      <w:r>
        <w:rPr>
          <w:rFonts w:ascii="Calibri" w:eastAsia="Calibri" w:hAnsi="Calibri" w:cs="Calibri"/>
          <w:color w:val="000000"/>
        </w:rPr>
        <w:t xml:space="preserve"> </w:t>
      </w:r>
      <w:r w:rsidRPr="004B25E3">
        <w:rPr>
          <w:rFonts w:ascii="Calibri" w:eastAsia="Calibri" w:hAnsi="Calibri" w:cs="Calibri"/>
          <w:color w:val="000000"/>
        </w:rPr>
        <w:t>Incentive is made to all physicians except the 25%</w:t>
      </w:r>
      <w:r>
        <w:rPr>
          <w:rFonts w:ascii="Calibri" w:eastAsia="Calibri" w:hAnsi="Calibri" w:cs="Calibri"/>
          <w:color w:val="000000"/>
        </w:rPr>
        <w:t xml:space="preserve"> </w:t>
      </w:r>
      <w:r w:rsidRPr="004B25E3">
        <w:rPr>
          <w:rFonts w:ascii="Calibri" w:eastAsia="Calibri" w:hAnsi="Calibri" w:cs="Calibri"/>
          <w:color w:val="000000"/>
        </w:rPr>
        <w:t>of physicians with the highest cost.</w:t>
      </w:r>
    </w:p>
    <w:p w14:paraId="3F9731BB" w14:textId="77777777" w:rsidR="00091BE5" w:rsidRDefault="00091BE5" w:rsidP="00091BE5">
      <w:pPr>
        <w:autoSpaceDE w:val="0"/>
        <w:autoSpaceDN w:val="0"/>
        <w:adjustRightInd w:val="0"/>
        <w:spacing w:after="0" w:line="240" w:lineRule="auto"/>
        <w:rPr>
          <w:rFonts w:ascii="Calibri" w:eastAsia="Calibri" w:hAnsi="Calibri" w:cs="Calibri"/>
          <w:color w:val="000000"/>
        </w:rPr>
      </w:pPr>
    </w:p>
    <w:p w14:paraId="265BA8E1" w14:textId="77777777" w:rsidR="00091BE5" w:rsidRPr="00FF563F" w:rsidRDefault="00091BE5" w:rsidP="00091BE5">
      <w:pPr>
        <w:autoSpaceDE w:val="0"/>
        <w:autoSpaceDN w:val="0"/>
        <w:adjustRightInd w:val="0"/>
        <w:spacing w:after="0" w:line="240" w:lineRule="auto"/>
        <w:rPr>
          <w:rFonts w:ascii="Calibri" w:eastAsia="Calibri" w:hAnsi="Calibri" w:cs="Calibri"/>
          <w:b/>
          <w:color w:val="000000"/>
        </w:rPr>
      </w:pPr>
      <w:r w:rsidRPr="00FF563F">
        <w:rPr>
          <w:rFonts w:ascii="Calibri" w:eastAsia="Calibri" w:hAnsi="Calibri" w:cs="Calibri"/>
          <w:b/>
          <w:color w:val="000000"/>
        </w:rPr>
        <w:t>Improvement Incentive Formula</w:t>
      </w:r>
    </w:p>
    <w:p w14:paraId="256A8054" w14:textId="77777777" w:rsidR="00091BE5" w:rsidRDefault="00091BE5" w:rsidP="00091BE5">
      <w:r>
        <w:t>The Improvement Incentive is intended to encourage change in behavior that results in more efficient performance while improving the quality of care delivered. For surgery and medicine, Improvement Incentive payments are made unless an individual physician does not demonstrate measurable improvement in operational performance. However, because physicians who admit medical cases may be forced to sacrifice professional income to achieve Program objectives, the methodology for the Improvement Incentive is slightly different.</w:t>
      </w:r>
    </w:p>
    <w:p w14:paraId="01C9E006" w14:textId="77777777" w:rsidR="00091BE5" w:rsidRDefault="00091BE5" w:rsidP="00091BE5">
      <w:r>
        <w:t>The Improvement Incentive formulae for medical and surgical RPs are as follows:</w:t>
      </w:r>
    </w:p>
    <w:p w14:paraId="38A400ED" w14:textId="77777777" w:rsidR="00091BE5" w:rsidRDefault="00091BE5" w:rsidP="00091BE5">
      <w:r>
        <w:t>For Medical RPs:</w:t>
      </w:r>
    </w:p>
    <w:p w14:paraId="06C4472A" w14:textId="77777777" w:rsidR="00091BE5" w:rsidRDefault="00091BE5" w:rsidP="00091BE5">
      <w:pPr>
        <w:autoSpaceDE w:val="0"/>
        <w:autoSpaceDN w:val="0"/>
        <w:adjustRightInd w:val="0"/>
        <w:spacing w:after="0" w:line="240" w:lineRule="auto"/>
        <w:rPr>
          <w:rFonts w:ascii="Times New Roman" w:hAnsi="Times New Roman" w:cs="Times New Roman"/>
        </w:rPr>
      </w:pPr>
    </w:p>
    <w:p w14:paraId="32EAD02E" w14:textId="77777777" w:rsidR="00091BE5" w:rsidRDefault="00091BE5" w:rsidP="00091BE5">
      <w:pPr>
        <w:spacing w:after="0"/>
        <w:jc w:val="center"/>
        <w:rPr>
          <w:b/>
          <w:bCs/>
          <w:color w:val="000000"/>
        </w:rPr>
      </w:pPr>
      <w:r>
        <w:rPr>
          <w:noProof/>
        </w:rPr>
        <mc:AlternateContent>
          <mc:Choice Requires="wps">
            <w:drawing>
              <wp:anchor distT="0" distB="0" distL="114300" distR="114300" simplePos="0" relativeHeight="251660288" behindDoc="0" locked="0" layoutInCell="1" allowOverlap="1" wp14:anchorId="157A05AF" wp14:editId="0538C386">
                <wp:simplePos x="0" y="0"/>
                <wp:positionH relativeFrom="column">
                  <wp:posOffset>1494383</wp:posOffset>
                </wp:positionH>
                <wp:positionV relativeFrom="paragraph">
                  <wp:posOffset>78704</wp:posOffset>
                </wp:positionV>
                <wp:extent cx="3086100" cy="228600"/>
                <wp:effectExtent l="0" t="0" r="19050" b="19050"/>
                <wp:wrapNone/>
                <wp:docPr id="10" name="Double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B567" id="Double Brace 10" o:spid="_x0000_s1026" type="#_x0000_t186" style="position:absolute;margin-left:117.65pt;margin-top:6.2pt;width:24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"/>
            </w:pict>
          </mc:Fallback>
        </mc:AlternateContent>
      </w:r>
      <w:r>
        <w:rPr>
          <w:b/>
          <w:bCs/>
          <w:color w:val="000000"/>
        </w:rPr>
        <w:t xml:space="preserve">Prior Year Case-Mix Adjusted ALOS—Current </w:t>
      </w:r>
    </w:p>
    <w:p w14:paraId="754137D8" w14:textId="77777777" w:rsidR="00091BE5" w:rsidRDefault="00091BE5" w:rsidP="00091BE5">
      <w:pPr>
        <w:spacing w:after="120"/>
        <w:jc w:val="center"/>
        <w:rPr>
          <w:b/>
          <w:bCs/>
          <w:color w:val="000000"/>
        </w:rPr>
      </w:pPr>
      <w:r>
        <w:rPr>
          <w:b/>
          <w:bCs/>
          <w:color w:val="000000"/>
        </w:rPr>
        <w:t>Year Case-Mix Adjusted ALOS</w:t>
      </w:r>
      <w:r>
        <w:rPr>
          <w:rStyle w:val="FootnoteReference"/>
          <w:b/>
          <w:bCs/>
          <w:color w:val="000000"/>
        </w:rPr>
        <w:footnoteReference w:id="1"/>
      </w:r>
    </w:p>
    <w:p w14:paraId="62085014" w14:textId="77777777" w:rsidR="00091BE5" w:rsidRDefault="00091BE5" w:rsidP="00091BE5">
      <w:pPr>
        <w:tabs>
          <w:tab w:val="left" w:pos="720"/>
          <w:tab w:val="left" w:pos="5220"/>
          <w:tab w:val="left" w:pos="6084"/>
        </w:tabs>
        <w:spacing w:after="120"/>
        <w:ind w:hanging="14"/>
        <w:jc w:val="center"/>
        <w:rPr>
          <w:b/>
          <w:bCs/>
          <w:color w:val="000000"/>
        </w:rPr>
      </w:pPr>
      <w:r>
        <w:rPr>
          <w:b/>
          <w:bCs/>
          <w:color w:val="000000"/>
        </w:rPr>
        <w:t>X</w:t>
      </w:r>
    </w:p>
    <w:p w14:paraId="73F4FDC8" w14:textId="77777777" w:rsidR="00091BE5" w:rsidRDefault="00091BE5" w:rsidP="00091BE5">
      <w:pPr>
        <w:tabs>
          <w:tab w:val="left" w:pos="720"/>
          <w:tab w:val="left" w:pos="5220"/>
          <w:tab w:val="left" w:pos="6084"/>
        </w:tabs>
        <w:spacing w:after="120"/>
        <w:ind w:hanging="13"/>
        <w:jc w:val="center"/>
        <w:rPr>
          <w:b/>
          <w:bCs/>
          <w:color w:val="000000"/>
        </w:rPr>
      </w:pPr>
      <w:r>
        <w:rPr>
          <w:b/>
          <w:bCs/>
          <w:color w:val="000000"/>
        </w:rPr>
        <w:t>Per Diem</w:t>
      </w:r>
    </w:p>
    <w:p w14:paraId="18B8DECA" w14:textId="77777777" w:rsidR="00091BE5" w:rsidRDefault="00091BE5" w:rsidP="00091BE5">
      <w:pPr>
        <w:tabs>
          <w:tab w:val="left" w:pos="720"/>
          <w:tab w:val="left" w:pos="5220"/>
          <w:tab w:val="left" w:pos="6084"/>
        </w:tabs>
        <w:spacing w:after="120"/>
        <w:ind w:hanging="14"/>
        <w:jc w:val="center"/>
        <w:rPr>
          <w:b/>
          <w:bCs/>
          <w:color w:val="000000"/>
        </w:rPr>
      </w:pPr>
      <w:r>
        <w:rPr>
          <w:b/>
          <w:bCs/>
          <w:color w:val="000000"/>
        </w:rPr>
        <w:t>X</w:t>
      </w:r>
    </w:p>
    <w:p w14:paraId="0747AC0D" w14:textId="77777777" w:rsidR="00091BE5" w:rsidRDefault="00091BE5" w:rsidP="00091BE5">
      <w:pPr>
        <w:tabs>
          <w:tab w:val="left" w:pos="720"/>
          <w:tab w:val="left" w:pos="5220"/>
          <w:tab w:val="left" w:pos="6084"/>
        </w:tabs>
        <w:spacing w:after="0"/>
        <w:ind w:hanging="13"/>
        <w:jc w:val="center"/>
        <w:rPr>
          <w:b/>
          <w:bCs/>
          <w:color w:val="000000"/>
        </w:rPr>
      </w:pPr>
      <w:r w:rsidRPr="005B7A62">
        <w:rPr>
          <w:b/>
          <w:bCs/>
          <w:color w:val="000000"/>
        </w:rPr>
        <w:t>Current</w:t>
      </w:r>
      <w:r>
        <w:rPr>
          <w:b/>
          <w:bCs/>
          <w:color w:val="000000"/>
        </w:rPr>
        <w:t xml:space="preserve"> Year Admissions</w:t>
      </w:r>
    </w:p>
    <w:p w14:paraId="144DC123" w14:textId="77777777" w:rsidR="00FE198D" w:rsidRDefault="00FE198D" w:rsidP="00FE198D">
      <w:pPr>
        <w:tabs>
          <w:tab w:val="left" w:pos="720"/>
          <w:tab w:val="left" w:pos="5220"/>
          <w:tab w:val="left" w:pos="6084"/>
        </w:tabs>
        <w:rPr>
          <w:color w:val="000000"/>
        </w:rPr>
      </w:pPr>
    </w:p>
    <w:p w14:paraId="05F71BC8" w14:textId="77777777" w:rsidR="00FE198D" w:rsidRDefault="00FE198D" w:rsidP="00FE198D">
      <w:pPr>
        <w:tabs>
          <w:tab w:val="left" w:pos="720"/>
          <w:tab w:val="left" w:pos="5220"/>
          <w:tab w:val="left" w:pos="6084"/>
        </w:tabs>
        <w:rPr>
          <w:color w:val="000000"/>
        </w:rPr>
      </w:pPr>
    </w:p>
    <w:p w14:paraId="73F186BE" w14:textId="77777777" w:rsidR="00FE198D" w:rsidRDefault="00FE198D" w:rsidP="00FE198D">
      <w:pPr>
        <w:tabs>
          <w:tab w:val="left" w:pos="720"/>
          <w:tab w:val="left" w:pos="5220"/>
          <w:tab w:val="left" w:pos="6084"/>
        </w:tabs>
        <w:rPr>
          <w:color w:val="000000"/>
        </w:rPr>
      </w:pPr>
    </w:p>
    <w:p w14:paraId="727A5995" w14:textId="77777777" w:rsidR="00091BE5" w:rsidRDefault="00091BE5" w:rsidP="00FE198D">
      <w:pPr>
        <w:tabs>
          <w:tab w:val="left" w:pos="720"/>
          <w:tab w:val="left" w:pos="5220"/>
          <w:tab w:val="left" w:pos="6084"/>
        </w:tabs>
        <w:rPr>
          <w:color w:val="000000"/>
        </w:rPr>
      </w:pPr>
      <w:r>
        <w:rPr>
          <w:color w:val="000000"/>
        </w:rPr>
        <w:lastRenderedPageBreak/>
        <w:t>For Surgical RPs:</w:t>
      </w:r>
    </w:p>
    <w:p w14:paraId="5ACB9540" w14:textId="77777777" w:rsidR="00091BE5" w:rsidRDefault="00091BE5" w:rsidP="00091BE5">
      <w:pPr>
        <w:spacing w:after="0"/>
        <w:jc w:val="center"/>
        <w:rPr>
          <w:b/>
          <w:bCs/>
          <w:color w:val="000000"/>
        </w:rPr>
      </w:pPr>
      <w:r w:rsidRPr="006459EA">
        <w:rPr>
          <w:b/>
          <w:bCs/>
          <w:noProof/>
          <w:color w:val="000000"/>
        </w:rPr>
        <mc:AlternateContent>
          <mc:Choice Requires="wps">
            <w:drawing>
              <wp:anchor distT="0" distB="0" distL="114300" distR="114300" simplePos="0" relativeHeight="251661312" behindDoc="0" locked="0" layoutInCell="1" allowOverlap="1" wp14:anchorId="6DB1A0F4" wp14:editId="52789019">
                <wp:simplePos x="0" y="0"/>
                <wp:positionH relativeFrom="column">
                  <wp:posOffset>1446279</wp:posOffset>
                </wp:positionH>
                <wp:positionV relativeFrom="paragraph">
                  <wp:posOffset>43815</wp:posOffset>
                </wp:positionV>
                <wp:extent cx="3162300" cy="327660"/>
                <wp:effectExtent l="0" t="0" r="19050" b="15240"/>
                <wp:wrapNone/>
                <wp:docPr id="7" name="Double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8126" id="Double Brace 7" o:spid="_x0000_s1026" type="#_x0000_t186" style="position:absolute;margin-left:113.9pt;margin-top:3.45pt;width:249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"/>
            </w:pict>
          </mc:Fallback>
        </mc:AlternateContent>
      </w:r>
      <w:r>
        <w:rPr>
          <w:b/>
          <w:bCs/>
          <w:color w:val="000000"/>
        </w:rPr>
        <w:t>Prior Year Case-Mix Adjusted Cost—</w:t>
      </w:r>
      <w:r w:rsidRPr="007F4200">
        <w:rPr>
          <w:b/>
          <w:bCs/>
          <w:color w:val="000000"/>
        </w:rPr>
        <w:t>Current</w:t>
      </w:r>
      <w:r>
        <w:rPr>
          <w:b/>
          <w:bCs/>
          <w:color w:val="000000"/>
        </w:rPr>
        <w:t xml:space="preserve"> </w:t>
      </w:r>
    </w:p>
    <w:p w14:paraId="4F299649" w14:textId="77777777" w:rsidR="00091BE5" w:rsidRPr="008B3A78" w:rsidRDefault="00091BE5" w:rsidP="00091BE5">
      <w:pPr>
        <w:spacing w:after="0"/>
        <w:jc w:val="center"/>
        <w:rPr>
          <w:b/>
          <w:bCs/>
          <w:color w:val="000000"/>
        </w:rPr>
      </w:pPr>
      <w:r>
        <w:rPr>
          <w:b/>
          <w:bCs/>
          <w:color w:val="000000"/>
        </w:rPr>
        <w:t>Year Case-Mix Adjusted Cost</w:t>
      </w:r>
    </w:p>
    <w:p w14:paraId="097746CA" w14:textId="77777777" w:rsidR="00091BE5" w:rsidRPr="008B3A78" w:rsidRDefault="00091BE5" w:rsidP="00091BE5">
      <w:pPr>
        <w:spacing w:after="0"/>
        <w:jc w:val="center"/>
        <w:rPr>
          <w:b/>
          <w:bCs/>
          <w:color w:val="000000"/>
        </w:rPr>
      </w:pPr>
      <w:r w:rsidRPr="006459EA">
        <w:rPr>
          <w:b/>
          <w:bCs/>
          <w:noProof/>
          <w:color w:val="000000"/>
        </w:rPr>
        <mc:AlternateContent>
          <mc:Choice Requires="wps">
            <w:drawing>
              <wp:anchor distT="0" distB="0" distL="114300" distR="114300" simplePos="0" relativeHeight="251663360" behindDoc="0" locked="0" layoutInCell="1" allowOverlap="1" wp14:anchorId="763CF8CE" wp14:editId="1C21DBFE">
                <wp:simplePos x="0" y="0"/>
                <wp:positionH relativeFrom="column">
                  <wp:posOffset>1507143</wp:posOffset>
                </wp:positionH>
                <wp:positionV relativeFrom="paragraph">
                  <wp:posOffset>157636</wp:posOffset>
                </wp:positionV>
                <wp:extent cx="3162300" cy="327660"/>
                <wp:effectExtent l="0" t="0" r="19050" b="15240"/>
                <wp:wrapNone/>
                <wp:docPr id="11" name="Double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276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359F0" id="Double Brace 11" o:spid="_x0000_s1026" type="#_x0000_t186" style="position:absolute;margin-left:118.65pt;margin-top:12.4pt;width:24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"/>
            </w:pict>
          </mc:Fallback>
        </mc:AlternateContent>
      </w:r>
      <w:r w:rsidRPr="006459EA">
        <w:rPr>
          <w:b/>
          <w:bCs/>
          <w:noProof/>
          <w:color w:val="000000"/>
        </w:rPr>
        <mc:AlternateContent>
          <mc:Choice Requires="wps">
            <w:drawing>
              <wp:anchor distT="4294967293" distB="4294967293" distL="114300" distR="114300" simplePos="0" relativeHeight="251662336" behindDoc="0" locked="0" layoutInCell="1" allowOverlap="1" wp14:anchorId="5A015B24" wp14:editId="011252F1">
                <wp:simplePos x="0" y="0"/>
                <wp:positionH relativeFrom="column">
                  <wp:posOffset>1446758</wp:posOffset>
                </wp:positionH>
                <wp:positionV relativeFrom="paragraph">
                  <wp:posOffset>101600</wp:posOffset>
                </wp:positionV>
                <wp:extent cx="30861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1E39"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3.9pt,8pt" to="35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Ev0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"/>
            </w:pict>
          </mc:Fallback>
        </mc:AlternateContent>
      </w:r>
    </w:p>
    <w:p w14:paraId="3FE365CF" w14:textId="77777777" w:rsidR="00091BE5" w:rsidRDefault="00091BE5" w:rsidP="00091BE5">
      <w:pPr>
        <w:spacing w:after="0"/>
        <w:jc w:val="center"/>
        <w:rPr>
          <w:b/>
          <w:bCs/>
          <w:color w:val="000000"/>
        </w:rPr>
      </w:pPr>
      <w:r>
        <w:rPr>
          <w:b/>
          <w:bCs/>
          <w:color w:val="000000"/>
        </w:rPr>
        <w:t>X</w:t>
      </w:r>
      <w:r w:rsidRPr="008B3A78">
        <w:rPr>
          <w:b/>
          <w:bCs/>
          <w:color w:val="000000"/>
        </w:rPr>
        <w:t>th</w:t>
      </w:r>
      <w:r>
        <w:rPr>
          <w:b/>
          <w:bCs/>
          <w:color w:val="000000"/>
        </w:rPr>
        <w:t xml:space="preserve"> Percentile Base Year Cost</w:t>
      </w:r>
      <w:r w:rsidRPr="008B3A78">
        <w:footnoteReference w:id="2"/>
      </w:r>
      <w:r>
        <w:rPr>
          <w:b/>
          <w:bCs/>
          <w:color w:val="000000"/>
        </w:rPr>
        <w:t xml:space="preserve">—Best Practice </w:t>
      </w:r>
    </w:p>
    <w:p w14:paraId="11C59968" w14:textId="77777777" w:rsidR="00091BE5" w:rsidRDefault="00091BE5" w:rsidP="00091BE5">
      <w:pPr>
        <w:spacing w:after="0"/>
        <w:jc w:val="center"/>
        <w:rPr>
          <w:b/>
          <w:bCs/>
          <w:color w:val="000000"/>
        </w:rPr>
      </w:pPr>
      <w:r>
        <w:rPr>
          <w:b/>
          <w:bCs/>
          <w:color w:val="000000"/>
        </w:rPr>
        <w:t xml:space="preserve">Cost </w:t>
      </w:r>
    </w:p>
    <w:p w14:paraId="649AF123" w14:textId="77777777" w:rsidR="00091BE5" w:rsidRDefault="00091BE5" w:rsidP="00091BE5">
      <w:pPr>
        <w:spacing w:after="0"/>
        <w:jc w:val="center"/>
        <w:rPr>
          <w:b/>
          <w:bCs/>
          <w:color w:val="000000"/>
        </w:rPr>
      </w:pPr>
      <w:r>
        <w:rPr>
          <w:b/>
          <w:bCs/>
          <w:color w:val="000000"/>
        </w:rPr>
        <w:t>X</w:t>
      </w:r>
    </w:p>
    <w:p w14:paraId="2721BB0F" w14:textId="77777777" w:rsidR="00091BE5" w:rsidRDefault="00091BE5" w:rsidP="00091BE5">
      <w:pPr>
        <w:spacing w:after="0"/>
        <w:jc w:val="center"/>
        <w:rPr>
          <w:b/>
          <w:bCs/>
          <w:color w:val="000000"/>
        </w:rPr>
      </w:pPr>
      <w:r>
        <w:rPr>
          <w:b/>
          <w:bCs/>
          <w:color w:val="000000"/>
        </w:rPr>
        <w:t>Case Mix Adjusted Maximum</w:t>
      </w:r>
    </w:p>
    <w:p w14:paraId="54120524" w14:textId="77777777" w:rsidR="00091BE5" w:rsidRPr="008B3A78" w:rsidRDefault="00091BE5" w:rsidP="00091BE5">
      <w:pPr>
        <w:spacing w:after="0"/>
        <w:jc w:val="center"/>
        <w:rPr>
          <w:b/>
          <w:bCs/>
          <w:color w:val="000000"/>
        </w:rPr>
      </w:pPr>
      <w:r>
        <w:rPr>
          <w:b/>
          <w:bCs/>
          <w:color w:val="000000"/>
        </w:rPr>
        <w:t>Improvement Incentive</w:t>
      </w:r>
    </w:p>
    <w:p w14:paraId="525C15FC" w14:textId="77777777" w:rsidR="00091BE5" w:rsidRDefault="00091BE5" w:rsidP="00091BE5">
      <w:pPr>
        <w:spacing w:after="0"/>
        <w:jc w:val="center"/>
        <w:rPr>
          <w:b/>
          <w:bCs/>
          <w:color w:val="000000"/>
        </w:rPr>
      </w:pPr>
      <w:r>
        <w:rPr>
          <w:b/>
          <w:bCs/>
          <w:color w:val="000000"/>
        </w:rPr>
        <w:t>X</w:t>
      </w:r>
    </w:p>
    <w:p w14:paraId="31C45192" w14:textId="77777777" w:rsidR="00091BE5" w:rsidRDefault="00091BE5" w:rsidP="00091BE5">
      <w:pPr>
        <w:spacing w:after="0"/>
        <w:jc w:val="center"/>
        <w:rPr>
          <w:b/>
          <w:bCs/>
          <w:color w:val="000000"/>
        </w:rPr>
      </w:pPr>
      <w:r w:rsidRPr="007F4200">
        <w:rPr>
          <w:b/>
          <w:bCs/>
          <w:color w:val="000000"/>
        </w:rPr>
        <w:t>Current</w:t>
      </w:r>
      <w:r>
        <w:rPr>
          <w:b/>
          <w:bCs/>
          <w:color w:val="000000"/>
        </w:rPr>
        <w:t xml:space="preserve"> Year Admissions</w:t>
      </w:r>
    </w:p>
    <w:p w14:paraId="537A0C87" w14:textId="77777777" w:rsidR="00091BE5" w:rsidRDefault="00091BE5" w:rsidP="00091BE5">
      <w:pPr>
        <w:spacing w:after="0"/>
        <w:jc w:val="center"/>
        <w:rPr>
          <w:b/>
          <w:bCs/>
          <w:color w:val="000000"/>
        </w:rPr>
      </w:pPr>
    </w:p>
    <w:p w14:paraId="0C3F839E" w14:textId="77777777" w:rsidR="00091BE5" w:rsidRDefault="00091BE5" w:rsidP="00091BE5">
      <w:pPr>
        <w:autoSpaceDE w:val="0"/>
        <w:autoSpaceDN w:val="0"/>
        <w:adjustRightInd w:val="0"/>
        <w:spacing w:after="0" w:line="240" w:lineRule="auto"/>
        <w:rPr>
          <w:rFonts w:ascii="Times New Roman" w:hAnsi="Times New Roman" w:cs="Times New Roman"/>
        </w:rPr>
      </w:pPr>
    </w:p>
    <w:p w14:paraId="7BA8FF70" w14:textId="77777777" w:rsidR="00091BE5" w:rsidRPr="00735419" w:rsidRDefault="00091BE5" w:rsidP="00091BE5">
      <w:pPr>
        <w:rPr>
          <w:rFonts w:ascii="Calibri" w:eastAsia="Calibri" w:hAnsi="Calibri" w:cs="Times New Roman"/>
          <w:b/>
        </w:rPr>
      </w:pPr>
      <w:r w:rsidRPr="00735419">
        <w:rPr>
          <w:rFonts w:ascii="Calibri" w:eastAsia="Calibri" w:hAnsi="Calibri" w:cs="Times New Roman"/>
        </w:rPr>
        <w:t>Th</w:t>
      </w:r>
      <w:r>
        <w:rPr>
          <w:rFonts w:ascii="Calibri" w:eastAsia="Calibri" w:hAnsi="Calibri" w:cs="Times New Roman"/>
        </w:rPr>
        <w:t>is</w:t>
      </w:r>
      <w:r w:rsidRPr="00735419">
        <w:rPr>
          <w:rFonts w:ascii="Calibri" w:eastAsia="Calibri" w:hAnsi="Calibri" w:cs="Times New Roman"/>
        </w:rPr>
        <w:t xml:space="preserve"> methodology will be uniform across all participating hospitals. For each APR DRG there is a maximum physician incentive established. Payments to individual physicians may not exceed 25% (or lower percentage depending on program and limits approved by the Oversight </w:t>
      </w:r>
      <w:r>
        <w:rPr>
          <w:rFonts w:ascii="Calibri" w:eastAsia="Calibri" w:hAnsi="Calibri" w:cs="Times New Roman"/>
        </w:rPr>
        <w:t>Committee</w:t>
      </w:r>
      <w:r w:rsidRPr="00735419">
        <w:rPr>
          <w:rFonts w:ascii="Calibri" w:eastAsia="Calibri" w:hAnsi="Calibri" w:cs="Times New Roman"/>
        </w:rPr>
        <w:t xml:space="preserve"> of the total Medicare approved amounts under the Physician Fee Schedule (PFS) for services furnished to the participant hospital’s Medicare beneficiaries by that participating physician. Incentives related to individual cases may not be paid for exceeding best practice norms established by the Plan. The resulting calculated incentive may be adjusted based on the performance on specific quality measures selected by the </w:t>
      </w:r>
      <w:r>
        <w:rPr>
          <w:rFonts w:ascii="Calibri" w:eastAsia="Calibri" w:hAnsi="Calibri" w:cs="Times New Roman"/>
        </w:rPr>
        <w:t>Oversight</w:t>
      </w:r>
      <w:r w:rsidRPr="00735419">
        <w:rPr>
          <w:rFonts w:ascii="Calibri" w:eastAsia="Calibri" w:hAnsi="Calibri" w:cs="Times New Roman"/>
        </w:rPr>
        <w:t xml:space="preserve"> Committee. </w:t>
      </w:r>
      <w:r>
        <w:rPr>
          <w:rFonts w:ascii="Calibri" w:eastAsia="Calibri" w:hAnsi="Calibri" w:cs="Times New Roman"/>
        </w:rPr>
        <w:t>Prior to the start of the performance period the Oversight Committee will determine the weights for conditions of payment which must equal 100%.</w:t>
      </w:r>
    </w:p>
    <w:p w14:paraId="1D5C70FD" w14:textId="77777777" w:rsidR="00091BE5" w:rsidRDefault="00091BE5" w:rsidP="00091BE5">
      <w:pPr>
        <w:rPr>
          <w:rFonts w:ascii="Calibri" w:eastAsia="Calibri" w:hAnsi="Calibri" w:cs="Times New Roman"/>
        </w:rPr>
      </w:pPr>
      <w:r w:rsidRPr="00735419">
        <w:rPr>
          <w:rFonts w:ascii="Calibri" w:eastAsia="Calibri" w:hAnsi="Calibri" w:cs="Times New Roman"/>
        </w:rPr>
        <w:t xml:space="preserve">No physician will receive any incentive payment generated by any cost savings unless the physician performs the approved activities and satisfies required quality metrics. </w:t>
      </w:r>
    </w:p>
    <w:p w14:paraId="7E6752C7" w14:textId="77777777" w:rsidR="00091BE5" w:rsidRDefault="00091BE5" w:rsidP="00091BE5">
      <w:pPr>
        <w:rPr>
          <w:rFonts w:ascii="Calibri" w:eastAsia="Calibri" w:hAnsi="Calibri" w:cs="Times New Roman"/>
        </w:rPr>
      </w:pPr>
      <w:r>
        <w:rPr>
          <w:rFonts w:ascii="Calibri" w:eastAsia="Calibri" w:hAnsi="Calibri" w:cs="Times New Roman"/>
        </w:rPr>
        <w:br w:type="page"/>
      </w:r>
    </w:p>
    <w:p w14:paraId="5CDF9753" w14:textId="77777777" w:rsidR="00091BE5" w:rsidRPr="00735419" w:rsidRDefault="00091BE5" w:rsidP="00091BE5">
      <w:pPr>
        <w:rPr>
          <w:rFonts w:ascii="Calibri" w:eastAsia="Calibri" w:hAnsi="Calibri" w:cs="Times New Roman"/>
        </w:rPr>
      </w:pPr>
    </w:p>
    <w:p w14:paraId="08BD2EE3" w14:textId="77777777" w:rsidR="00091BE5" w:rsidRPr="00735419" w:rsidRDefault="00091BE5" w:rsidP="00091BE5">
      <w:pPr>
        <w:rPr>
          <w:rFonts w:ascii="Calibri" w:eastAsia="Calibri" w:hAnsi="Calibri" w:cs="Times New Roman"/>
          <w:b/>
        </w:rPr>
      </w:pPr>
      <w:r w:rsidRPr="00735419">
        <w:rPr>
          <w:rFonts w:ascii="Calibri" w:eastAsia="Calibri" w:hAnsi="Calibri" w:cs="Times New Roman"/>
          <w:b/>
        </w:rPr>
        <w:t xml:space="preserve">Example </w:t>
      </w:r>
    </w:p>
    <w:p w14:paraId="5CBC64DF" w14:textId="77777777" w:rsidR="00091BE5" w:rsidRPr="00735419" w:rsidRDefault="00091BE5" w:rsidP="00091BE5">
      <w:pPr>
        <w:rPr>
          <w:rFonts w:ascii="Calibri" w:eastAsia="Calibri" w:hAnsi="Calibri" w:cs="Times New Roman"/>
        </w:rPr>
      </w:pPr>
      <w:r w:rsidRPr="00735419">
        <w:rPr>
          <w:rFonts w:ascii="Calibri" w:eastAsia="Calibri" w:hAnsi="Calibri" w:cs="Times New Roman"/>
        </w:rPr>
        <w:t>An illustrative example for APR DRG 165 – Coronary Bypass with Cardiac Cath or Percutaneous Cardiac Procedure (SOI Level 3):</w:t>
      </w:r>
    </w:p>
    <w:p w14:paraId="4276B7DF" w14:textId="77777777" w:rsidR="00091BE5" w:rsidRPr="006459EA" w:rsidRDefault="00091BE5" w:rsidP="00091BE5">
      <w:pPr>
        <w:ind w:left="360"/>
        <w:jc w:val="center"/>
        <w:rPr>
          <w:rFonts w:ascii="Calibri" w:eastAsia="Calibri" w:hAnsi="Calibri" w:cs="Times New Roman"/>
          <w:b/>
        </w:rPr>
      </w:pPr>
      <w:r>
        <w:rPr>
          <w:rFonts w:ascii="Calibri" w:eastAsia="Calibri" w:hAnsi="Calibri" w:cs="Times New Roman"/>
          <w:b/>
        </w:rPr>
        <w:t>Overview of HCIP Savings Pool and Physician Opportunities</w:t>
      </w:r>
    </w:p>
    <w:p w14:paraId="5F78BF53" w14:textId="77777777" w:rsidR="00091BE5" w:rsidRPr="00735419" w:rsidRDefault="00091BE5" w:rsidP="00091BE5">
      <w:pPr>
        <w:ind w:left="360"/>
        <w:rPr>
          <w:rFonts w:ascii="Calibri" w:eastAsia="Calibri" w:hAnsi="Calibri" w:cs="Times New Roman"/>
        </w:rPr>
      </w:pPr>
      <w:r w:rsidRPr="00735419">
        <w:rPr>
          <w:rFonts w:ascii="Calibri" w:eastAsia="Calibri" w:hAnsi="Calibri" w:cs="Times New Roman"/>
          <w:noProof/>
        </w:rPr>
        <w:drawing>
          <wp:inline distT="0" distB="0" distL="0" distR="0" wp14:anchorId="37049961" wp14:editId="467CF010">
            <wp:extent cx="5943600" cy="4555573"/>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11">
                      <a:extLst>
                        <a:ext uri="{28A0092B-C50C-407E-A947-70E740481C1C}">
                          <a14:useLocalDpi xmlns:a14="http://schemas.microsoft.com/office/drawing/2010/main" val="0"/>
                        </a:ext>
                      </a:extLst>
                    </a:blip>
                    <a:srcRect t="3999"/>
                    <a:stretch/>
                  </pic:blipFill>
                  <pic:spPr bwMode="auto">
                    <a:xfrm>
                      <a:off x="0" y="0"/>
                      <a:ext cx="5943600" cy="4555573"/>
                    </a:xfrm>
                    <a:prstGeom prst="rect">
                      <a:avLst/>
                    </a:prstGeom>
                    <a:noFill/>
                    <a:ln>
                      <a:noFill/>
                    </a:ln>
                    <a:extLst>
                      <a:ext uri="{53640926-AAD7-44D8-BBD7-CCE9431645EC}">
                        <a14:shadowObscured xmlns:a14="http://schemas.microsoft.com/office/drawing/2010/main"/>
                      </a:ext>
                    </a:extLst>
                  </pic:spPr>
                </pic:pic>
              </a:graphicData>
            </a:graphic>
          </wp:inline>
        </w:drawing>
      </w:r>
    </w:p>
    <w:p w14:paraId="3650C0C6" w14:textId="77777777" w:rsidR="00091BE5" w:rsidRPr="00735419" w:rsidRDefault="00091BE5" w:rsidP="00091BE5">
      <w:pPr>
        <w:rPr>
          <w:rFonts w:ascii="Calibri" w:eastAsia="Calibri" w:hAnsi="Calibri" w:cs="Times New Roman"/>
        </w:rPr>
      </w:pPr>
      <w:r w:rsidRPr="00735419">
        <w:rPr>
          <w:rFonts w:ascii="Calibri" w:eastAsia="Calibri" w:hAnsi="Calibri" w:cs="Times New Roman"/>
        </w:rPr>
        <w:t xml:space="preserve">The Oversight Committee will review the independent administrator’s report of potential incentives based on financial performance and adjust the incentive payout, as necessary, for the quality measure selected under the </w:t>
      </w:r>
      <w:r>
        <w:rPr>
          <w:rFonts w:ascii="Calibri" w:eastAsia="Calibri" w:hAnsi="Calibri" w:cs="Times New Roman"/>
        </w:rPr>
        <w:t>HCIP</w:t>
      </w:r>
      <w:r w:rsidRPr="00735419">
        <w:rPr>
          <w:rFonts w:ascii="Calibri" w:eastAsia="Calibri" w:hAnsi="Calibri" w:cs="Times New Roman"/>
        </w:rPr>
        <w:t xml:space="preserve">. Hospitals may adjust the calculated incentives based on the approved outcomes and quality measures. The amount paid cannot exceed the calculated incentive amount. Data files will be made available to the All-Payer Team and/or HSCRC including the calculated incentives, adjustments to calculated amounts, and final amounts to be paid. Data will also be provided regarding the hospital internal cost savings. </w:t>
      </w:r>
    </w:p>
    <w:p w14:paraId="53003BCD" w14:textId="77777777" w:rsidR="00091BE5" w:rsidRPr="00735419" w:rsidRDefault="00091BE5" w:rsidP="00091BE5">
      <w:pPr>
        <w:rPr>
          <w:rFonts w:ascii="Calibri" w:eastAsia="Calibri" w:hAnsi="Calibri" w:cs="Times New Roman"/>
        </w:rPr>
      </w:pPr>
      <w:r w:rsidRPr="00735419">
        <w:rPr>
          <w:rFonts w:ascii="Calibri" w:eastAsia="Calibri" w:hAnsi="Calibri" w:cs="Times New Roman"/>
        </w:rPr>
        <w:t xml:space="preserve">Beginning in year two, the total amount of money that may be distributed may not exceed the cumulative cost reductions achieved due to internal cost savings, net the apportionments of incentives and interventions that may be included in another program. </w:t>
      </w:r>
    </w:p>
    <w:p w14:paraId="4B031970" w14:textId="77777777" w:rsidR="00091BE5" w:rsidRPr="00735419" w:rsidRDefault="00091BE5" w:rsidP="00091BE5">
      <w:pPr>
        <w:tabs>
          <w:tab w:val="num" w:pos="720"/>
        </w:tabs>
        <w:rPr>
          <w:rFonts w:ascii="Calibri" w:eastAsia="Calibri" w:hAnsi="Calibri" w:cs="Times New Roman"/>
        </w:rPr>
      </w:pPr>
      <w:r w:rsidRPr="00735419">
        <w:rPr>
          <w:rFonts w:ascii="Calibri" w:eastAsia="Calibri" w:hAnsi="Calibri" w:cs="Times New Roman"/>
        </w:rPr>
        <w:lastRenderedPageBreak/>
        <w:t>The calculation compares costs from current period to a prior period adjusted for case mix and severity using APR DRGs with outliers excluded (over three standard deviations) and hospital-specific cost adjustments as determined by the HSCRC (IME, DSH, labor market, markup, etc.).  In order to compute supply and drug costs a separate methodology to measure improvement.</w:t>
      </w:r>
    </w:p>
    <w:p w14:paraId="50F3C217" w14:textId="77777777" w:rsidR="00091BE5" w:rsidRPr="00735419" w:rsidRDefault="00091BE5" w:rsidP="00091BE5">
      <w:pPr>
        <w:rPr>
          <w:rFonts w:ascii="Calibri" w:eastAsia="Calibri" w:hAnsi="Calibri" w:cs="Times New Roman"/>
        </w:rPr>
      </w:pPr>
      <w:r w:rsidRPr="00735419">
        <w:rPr>
          <w:rFonts w:ascii="Calibri" w:eastAsia="Calibri" w:hAnsi="Calibri" w:cs="Times New Roman"/>
        </w:rPr>
        <w:t xml:space="preserve">The actual internal cost savings will be calculated by HSCRC or designee semi-annually based on hospital cost reports and claims data using AMS PBIS® or similar tool. </w:t>
      </w:r>
    </w:p>
    <w:p w14:paraId="19C1F89A" w14:textId="77777777" w:rsidR="006D56FB" w:rsidRPr="00C3061D" w:rsidRDefault="006D56FB" w:rsidP="006D56FB">
      <w:pPr>
        <w:rPr>
          <w:b/>
          <w:spacing w:val="-7"/>
          <w:w w:val="105"/>
        </w:rPr>
      </w:pPr>
      <w:r>
        <w:rPr>
          <w:b/>
          <w:spacing w:val="-7"/>
          <w:w w:val="105"/>
        </w:rPr>
        <w:t xml:space="preserve">How will you work with the third party administrator to ensure you are </w:t>
      </w:r>
      <w:r w:rsidR="006A356C">
        <w:rPr>
          <w:b/>
          <w:spacing w:val="-7"/>
          <w:w w:val="105"/>
        </w:rPr>
        <w:t>distributing</w:t>
      </w:r>
      <w:r>
        <w:rPr>
          <w:b/>
          <w:spacing w:val="-7"/>
          <w:w w:val="105"/>
        </w:rPr>
        <w:t xml:space="preserve"> the </w:t>
      </w:r>
      <w:r w:rsidR="00125B3F">
        <w:rPr>
          <w:b/>
          <w:spacing w:val="-7"/>
          <w:w w:val="105"/>
        </w:rPr>
        <w:t xml:space="preserve">incentive </w:t>
      </w:r>
      <w:r>
        <w:rPr>
          <w:b/>
          <w:spacing w:val="-7"/>
          <w:w w:val="105"/>
        </w:rPr>
        <w:t xml:space="preserve">pool based on the formulas </w:t>
      </w:r>
      <w:r w:rsidR="006A356C">
        <w:rPr>
          <w:b/>
          <w:spacing w:val="-7"/>
          <w:w w:val="105"/>
        </w:rPr>
        <w:t>and calculations provided</w:t>
      </w:r>
      <w:r>
        <w:rPr>
          <w:b/>
          <w:spacing w:val="-7"/>
          <w:w w:val="105"/>
        </w:rPr>
        <w:t>?</w:t>
      </w:r>
    </w:p>
    <w:tbl>
      <w:tblPr>
        <w:tblStyle w:val="TableGrid"/>
        <w:tblW w:w="0" w:type="auto"/>
        <w:tblLook w:val="04A0" w:firstRow="1" w:lastRow="0" w:firstColumn="1" w:lastColumn="0" w:noHBand="0" w:noVBand="1"/>
      </w:tblPr>
      <w:tblGrid>
        <w:gridCol w:w="9330"/>
      </w:tblGrid>
      <w:tr w:rsidR="006D56FB" w14:paraId="6B35FF0A" w14:textId="77777777" w:rsidTr="00CF2378">
        <w:tc>
          <w:tcPr>
            <w:tcW w:w="9350" w:type="dxa"/>
            <w:tcBorders>
              <w:top w:val="single" w:sz="12" w:space="0" w:color="auto"/>
              <w:left w:val="single" w:sz="12" w:space="0" w:color="auto"/>
              <w:bottom w:val="single" w:sz="12" w:space="0" w:color="auto"/>
              <w:right w:val="single" w:sz="12" w:space="0" w:color="auto"/>
            </w:tcBorders>
          </w:tcPr>
          <w:p w14:paraId="416ADB60" w14:textId="77777777" w:rsidR="006D56FB" w:rsidRDefault="006D56FB" w:rsidP="00CF2378">
            <w:pPr>
              <w:rPr>
                <w:spacing w:val="-7"/>
                <w:w w:val="105"/>
              </w:rPr>
            </w:pPr>
          </w:p>
          <w:p w14:paraId="3B6ECAE4" w14:textId="77777777" w:rsidR="006D56FB" w:rsidRDefault="006D56FB" w:rsidP="00CF2378">
            <w:pPr>
              <w:rPr>
                <w:spacing w:val="-7"/>
                <w:w w:val="105"/>
              </w:rPr>
            </w:pPr>
          </w:p>
          <w:p w14:paraId="246A5E94" w14:textId="77777777" w:rsidR="006D56FB" w:rsidRDefault="006D56FB" w:rsidP="00CF2378">
            <w:pPr>
              <w:rPr>
                <w:spacing w:val="-7"/>
                <w:w w:val="105"/>
              </w:rPr>
            </w:pPr>
          </w:p>
          <w:p w14:paraId="1FBB0DC3" w14:textId="77777777" w:rsidR="006D56FB" w:rsidRDefault="006D56FB" w:rsidP="00CF2378">
            <w:pPr>
              <w:rPr>
                <w:spacing w:val="-7"/>
                <w:w w:val="105"/>
              </w:rPr>
            </w:pPr>
          </w:p>
          <w:p w14:paraId="660BBBF1" w14:textId="77777777" w:rsidR="006D56FB" w:rsidRDefault="006D56FB" w:rsidP="00CF2378">
            <w:pPr>
              <w:rPr>
                <w:spacing w:val="-7"/>
                <w:w w:val="105"/>
              </w:rPr>
            </w:pPr>
          </w:p>
        </w:tc>
      </w:tr>
    </w:tbl>
    <w:p w14:paraId="7ED5E5E1" w14:textId="77777777" w:rsidR="00453874" w:rsidRDefault="00453874" w:rsidP="00453874">
      <w:pPr>
        <w:rPr>
          <w:b/>
        </w:rPr>
      </w:pPr>
    </w:p>
    <w:p w14:paraId="055BA60B" w14:textId="77777777" w:rsidR="00453874" w:rsidRPr="000D2BE1" w:rsidRDefault="00453874" w:rsidP="00453874">
      <w:pPr>
        <w:rPr>
          <w:b/>
        </w:rPr>
      </w:pPr>
      <w:r w:rsidRPr="000D2BE1">
        <w:rPr>
          <w:b/>
        </w:rPr>
        <w:t>Signed and Approved by: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5882"/>
      </w:tblGrid>
      <w:tr w:rsidR="00453874" w:rsidRPr="000D2BE1" w14:paraId="03A6FCEC" w14:textId="77777777" w:rsidTr="00453874">
        <w:trPr>
          <w:trHeight w:val="3724"/>
          <w:jc w:val="center"/>
        </w:trPr>
        <w:tc>
          <w:tcPr>
            <w:tcW w:w="3478" w:type="dxa"/>
          </w:tcPr>
          <w:p w14:paraId="27FDAF31"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4A36B14F"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2F3CFA9E"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51674DD9"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03225E7E"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588FC763"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5882" w:type="dxa"/>
          </w:tcPr>
          <w:p w14:paraId="1EE102FA" w14:textId="77777777" w:rsidR="00453874" w:rsidRPr="000D2BE1" w:rsidRDefault="00453874" w:rsidP="00063B90">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PARTICIPANT HOSPITAL</w:t>
            </w:r>
          </w:p>
          <w:p w14:paraId="393BEB6A"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4AC31CFF"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3A3C3429"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Legal Name of Participant Hospital</w:t>
            </w:r>
          </w:p>
          <w:p w14:paraId="32A9D459"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384430CD"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2B10F37A"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44596257"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341E8756"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123ABF05"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Name of Authorized Signatory</w:t>
            </w:r>
          </w:p>
          <w:p w14:paraId="72BECEF2"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1D161998"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_________________________________________________</w:t>
            </w:r>
          </w:p>
          <w:p w14:paraId="73E0A379"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Title</w:t>
            </w:r>
          </w:p>
          <w:p w14:paraId="0BEC4F33"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tc>
      </w:tr>
      <w:tr w:rsidR="00453874" w:rsidRPr="000D2BE1" w14:paraId="72096308" w14:textId="77777777" w:rsidTr="00453874">
        <w:trPr>
          <w:trHeight w:val="1854"/>
          <w:jc w:val="center"/>
        </w:trPr>
        <w:tc>
          <w:tcPr>
            <w:tcW w:w="3478" w:type="dxa"/>
          </w:tcPr>
          <w:p w14:paraId="38418F59"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46252A37"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1AD15481"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5882" w:type="dxa"/>
          </w:tcPr>
          <w:p w14:paraId="6BA38824" w14:textId="77777777" w:rsidR="00453874" w:rsidRPr="000D2BE1" w:rsidRDefault="00453874" w:rsidP="00063B90">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CENTERS FOR MEDICARE &amp; MEDICAID SERVICES</w:t>
            </w:r>
          </w:p>
          <w:p w14:paraId="7BAABE84"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605BCE74"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3D0C25C3"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161179B7" w14:textId="77777777" w:rsidR="00453874" w:rsidRPr="000D2BE1" w:rsidRDefault="00453874" w:rsidP="00063B90">
            <w:pPr>
              <w:pStyle w:val="NormalWeb"/>
              <w:spacing w:before="0" w:beforeAutospacing="0" w:after="0" w:afterAutospacing="0"/>
              <w:ind w:left="522"/>
              <w:jc w:val="both"/>
              <w:rPr>
                <w:rFonts w:asciiTheme="minorHAnsi" w:hAnsiTheme="minorHAnsi"/>
                <w:sz w:val="22"/>
                <w:szCs w:val="22"/>
              </w:rPr>
            </w:pPr>
            <w:r w:rsidRPr="000D2BE1">
              <w:rPr>
                <w:rFonts w:asciiTheme="minorHAnsi" w:hAnsiTheme="minorHAnsi"/>
                <w:sz w:val="22"/>
                <w:szCs w:val="22"/>
              </w:rPr>
              <w:t>Dr. Patrick Conway, Director, Center for Medicare and Medicaid Innovation</w:t>
            </w:r>
          </w:p>
          <w:p w14:paraId="37772D15" w14:textId="77777777" w:rsidR="00453874" w:rsidRPr="000D2BE1" w:rsidRDefault="00453874" w:rsidP="00063B90">
            <w:pPr>
              <w:pStyle w:val="NormalWeb"/>
              <w:spacing w:before="0" w:beforeAutospacing="0" w:after="0" w:afterAutospacing="0"/>
              <w:ind w:left="522"/>
              <w:jc w:val="both"/>
              <w:rPr>
                <w:rFonts w:asciiTheme="minorHAnsi" w:hAnsiTheme="minorHAnsi"/>
                <w:sz w:val="22"/>
                <w:szCs w:val="22"/>
              </w:rPr>
            </w:pPr>
          </w:p>
        </w:tc>
      </w:tr>
      <w:tr w:rsidR="00453874" w:rsidRPr="000D2BE1" w14:paraId="4E91D361" w14:textId="77777777" w:rsidTr="00453874">
        <w:trPr>
          <w:trHeight w:val="1362"/>
          <w:jc w:val="center"/>
        </w:trPr>
        <w:tc>
          <w:tcPr>
            <w:tcW w:w="3478" w:type="dxa"/>
          </w:tcPr>
          <w:p w14:paraId="6D291307"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5BCBEDC0"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396CC27B"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Date:  ____________________</w:t>
            </w:r>
          </w:p>
        </w:tc>
        <w:tc>
          <w:tcPr>
            <w:tcW w:w="5882" w:type="dxa"/>
          </w:tcPr>
          <w:p w14:paraId="1C6DB975" w14:textId="77777777" w:rsidR="00453874" w:rsidRPr="000D2BE1" w:rsidRDefault="00453874" w:rsidP="00063B90">
            <w:pPr>
              <w:pStyle w:val="NormalWeb"/>
              <w:spacing w:before="0" w:beforeAutospacing="0" w:after="0" w:afterAutospacing="0"/>
              <w:jc w:val="both"/>
              <w:rPr>
                <w:rFonts w:asciiTheme="minorHAnsi" w:hAnsiTheme="minorHAnsi"/>
                <w:b/>
                <w:sz w:val="22"/>
                <w:szCs w:val="22"/>
              </w:rPr>
            </w:pPr>
            <w:r w:rsidRPr="000D2BE1">
              <w:rPr>
                <w:rFonts w:asciiTheme="minorHAnsi" w:hAnsiTheme="minorHAnsi"/>
                <w:b/>
                <w:sz w:val="22"/>
                <w:szCs w:val="22"/>
              </w:rPr>
              <w:t xml:space="preserve">HEALTH SERVICES COST REVIEW COMMISSION </w:t>
            </w:r>
          </w:p>
          <w:p w14:paraId="38709000"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51512950"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p>
          <w:p w14:paraId="31AACFAF" w14:textId="77777777" w:rsidR="00453874" w:rsidRPr="000D2BE1" w:rsidRDefault="00453874" w:rsidP="00063B90">
            <w:pPr>
              <w:pStyle w:val="NormalWeb"/>
              <w:spacing w:before="0" w:beforeAutospacing="0" w:after="0" w:afterAutospacing="0"/>
              <w:jc w:val="both"/>
              <w:rPr>
                <w:rFonts w:asciiTheme="minorHAnsi" w:hAnsiTheme="minorHAnsi"/>
                <w:sz w:val="22"/>
                <w:szCs w:val="22"/>
              </w:rPr>
            </w:pPr>
            <w:r w:rsidRPr="000D2BE1">
              <w:rPr>
                <w:rFonts w:asciiTheme="minorHAnsi" w:hAnsiTheme="minorHAnsi"/>
                <w:sz w:val="22"/>
                <w:szCs w:val="22"/>
              </w:rPr>
              <w:t>By:  _____________________________________________</w:t>
            </w:r>
          </w:p>
          <w:p w14:paraId="00EE3C74" w14:textId="77777777" w:rsidR="00453874" w:rsidRPr="000D2BE1" w:rsidRDefault="00453874" w:rsidP="00063B90">
            <w:pPr>
              <w:pStyle w:val="NormalWeb"/>
              <w:spacing w:before="0" w:beforeAutospacing="0" w:after="0" w:afterAutospacing="0"/>
              <w:ind w:left="522"/>
              <w:jc w:val="both"/>
              <w:rPr>
                <w:rFonts w:asciiTheme="minorHAnsi" w:hAnsiTheme="minorHAnsi"/>
                <w:sz w:val="22"/>
                <w:szCs w:val="22"/>
              </w:rPr>
            </w:pPr>
            <w:r>
              <w:rPr>
                <w:rFonts w:asciiTheme="minorHAnsi" w:hAnsiTheme="minorHAnsi"/>
                <w:sz w:val="22"/>
                <w:szCs w:val="22"/>
              </w:rPr>
              <w:t>Donna Kinzer, Executive Director, Health Services Cost Review Commission</w:t>
            </w:r>
          </w:p>
        </w:tc>
      </w:tr>
    </w:tbl>
    <w:p w14:paraId="5E10A8D6" w14:textId="77777777" w:rsidR="00541268" w:rsidRDefault="00541268" w:rsidP="00313506"/>
    <w:sectPr w:rsidR="00541268" w:rsidSect="00671C2D">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EE30C" w14:textId="77777777" w:rsidR="005D4967" w:rsidRDefault="005D4967" w:rsidP="003B2AC7">
      <w:pPr>
        <w:spacing w:after="0" w:line="240" w:lineRule="auto"/>
      </w:pPr>
      <w:r>
        <w:separator/>
      </w:r>
    </w:p>
  </w:endnote>
  <w:endnote w:type="continuationSeparator" w:id="0">
    <w:p w14:paraId="664FA1DB" w14:textId="77777777" w:rsidR="005D4967" w:rsidRDefault="005D4967" w:rsidP="003B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26593"/>
      <w:docPartObj>
        <w:docPartGallery w:val="Page Numbers (Bottom of Page)"/>
        <w:docPartUnique/>
      </w:docPartObj>
    </w:sdtPr>
    <w:sdtEndPr>
      <w:rPr>
        <w:color w:val="7F7F7F" w:themeColor="background1" w:themeShade="7F"/>
        <w:spacing w:val="60"/>
      </w:rPr>
    </w:sdtEndPr>
    <w:sdtContent>
      <w:p w14:paraId="3CBFDEFB" w14:textId="43004845" w:rsidR="001669F5" w:rsidRDefault="001669F5" w:rsidP="00671C2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660AB2" w:rsidRPr="00660AB2">
          <w:rPr>
            <w:b/>
            <w:bCs/>
            <w:noProof/>
          </w:rPr>
          <w:t>19</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F6EA" w14:textId="77777777" w:rsidR="005D4967" w:rsidRDefault="005D4967" w:rsidP="003B2AC7">
      <w:pPr>
        <w:spacing w:after="0" w:line="240" w:lineRule="auto"/>
      </w:pPr>
      <w:r>
        <w:separator/>
      </w:r>
    </w:p>
  </w:footnote>
  <w:footnote w:type="continuationSeparator" w:id="0">
    <w:p w14:paraId="2489D99C" w14:textId="77777777" w:rsidR="005D4967" w:rsidRDefault="005D4967" w:rsidP="003B2AC7">
      <w:pPr>
        <w:spacing w:after="0" w:line="240" w:lineRule="auto"/>
      </w:pPr>
      <w:r>
        <w:continuationSeparator/>
      </w:r>
    </w:p>
  </w:footnote>
  <w:footnote w:id="1">
    <w:p w14:paraId="2DC5774C" w14:textId="77777777" w:rsidR="001669F5" w:rsidRPr="00FF563F" w:rsidRDefault="001669F5" w:rsidP="00091BE5">
      <w:pPr>
        <w:pStyle w:val="FootnoteText"/>
        <w:rPr>
          <w:sz w:val="18"/>
          <w:szCs w:val="18"/>
        </w:rPr>
      </w:pPr>
      <w:r w:rsidRPr="00FF563F">
        <w:rPr>
          <w:rStyle w:val="FootnoteReference"/>
          <w:sz w:val="18"/>
          <w:szCs w:val="18"/>
        </w:rPr>
        <w:footnoteRef/>
      </w:r>
      <w:r w:rsidRPr="00FF563F">
        <w:rPr>
          <w:sz w:val="18"/>
          <w:szCs w:val="18"/>
        </w:rPr>
        <w:t xml:space="preserve"> Because an individual physician or surgeon is unlikely to treat patients with the identical case-mix and levels of severity in the Prior Year and in the Current Year, the adjustment made to facilitate the comparison are a physician-specific case-mix/SOI index for the Prior Year and the Current Year.</w:t>
      </w:r>
    </w:p>
  </w:footnote>
  <w:footnote w:id="2">
    <w:p w14:paraId="0B7E632C" w14:textId="77777777" w:rsidR="001669F5" w:rsidRPr="00FF563F" w:rsidRDefault="001669F5" w:rsidP="00091BE5">
      <w:pPr>
        <w:pStyle w:val="FootnoteText"/>
        <w:rPr>
          <w:sz w:val="18"/>
          <w:szCs w:val="18"/>
        </w:rPr>
      </w:pPr>
      <w:r w:rsidRPr="00FF563F">
        <w:rPr>
          <w:rStyle w:val="FootnoteReference"/>
          <w:sz w:val="18"/>
          <w:szCs w:val="18"/>
        </w:rPr>
        <w:footnoteRef/>
      </w:r>
      <w:r w:rsidRPr="00FF563F">
        <w:rPr>
          <w:sz w:val="18"/>
          <w:szCs w:val="18"/>
        </w:rPr>
        <w:t xml:space="preserve"> Percentile will be set to eliminate the outlier effect caused by high-utilizing physicians.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0E64" w14:textId="181E093C" w:rsidR="001669F5" w:rsidRDefault="00776040">
    <w:pPr>
      <w:pStyle w:val="Header"/>
    </w:pPr>
    <w:r>
      <w:rPr>
        <w:noProof/>
      </w:rPr>
      <mc:AlternateContent>
        <mc:Choice Requires="wps">
          <w:drawing>
            <wp:anchor distT="0" distB="0" distL="114300" distR="114300" simplePos="0" relativeHeight="251656704" behindDoc="1" locked="0" layoutInCell="0" allowOverlap="1" wp14:anchorId="1B939FC2" wp14:editId="3E95E925">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18BBC7" w14:textId="77777777" w:rsidR="00776040" w:rsidRDefault="00776040"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939FC2"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C2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9M7Q&#10;t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5B18BBC7" w14:textId="77777777" w:rsidR="00776040" w:rsidRDefault="00776040"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EE1A" w14:textId="4E9809CF" w:rsidR="001669F5" w:rsidRDefault="00776040">
    <w:pPr>
      <w:pStyle w:val="Header"/>
    </w:pPr>
    <w:r>
      <w:rPr>
        <w:noProof/>
      </w:rPr>
      <mc:AlternateContent>
        <mc:Choice Requires="wps">
          <w:drawing>
            <wp:anchor distT="0" distB="0" distL="114300" distR="114300" simplePos="0" relativeHeight="251657728" behindDoc="1" locked="0" layoutInCell="0" allowOverlap="1" wp14:anchorId="09648702" wp14:editId="36870481">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D61654" w14:textId="77777777" w:rsidR="00776040" w:rsidRDefault="00776040"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648702"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y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KeW&#10;5fKHAgAAAwU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02D61654" w14:textId="77777777" w:rsidR="00776040" w:rsidRDefault="00776040" w:rsidP="007760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t>1/</w:t>
    </w:r>
    <w:r w:rsidR="00546017">
      <w:t>10</w:t>
    </w:r>
    <w:r>
      <w:t>/2017</w:t>
    </w:r>
    <w:r w:rsidR="001669F5">
      <w:tab/>
    </w:r>
    <w:r w:rsidR="001669F5">
      <w:tab/>
    </w:r>
    <w:r w:rsidR="001669F5">
      <w:rPr>
        <w:color w:val="FF0000"/>
      </w:rPr>
      <w:t xml:space="preserve">DRAFT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BD9E" w14:textId="77777777" w:rsidR="001669F5" w:rsidRDefault="005D4967">
    <w:pPr>
      <w:pStyle w:val="Header"/>
    </w:pPr>
    <w:r>
      <w:rPr>
        <w:noProof/>
      </w:rPr>
      <w:pict w14:anchorId="709C0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981"/>
    <w:multiLevelType w:val="hybridMultilevel"/>
    <w:tmpl w:val="9490E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C6AEA"/>
    <w:multiLevelType w:val="hybridMultilevel"/>
    <w:tmpl w:val="D91A6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2041D"/>
    <w:multiLevelType w:val="hybridMultilevel"/>
    <w:tmpl w:val="277C3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032B1"/>
    <w:multiLevelType w:val="hybridMultilevel"/>
    <w:tmpl w:val="F8F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D58CC"/>
    <w:multiLevelType w:val="hybridMultilevel"/>
    <w:tmpl w:val="145AFFE4"/>
    <w:lvl w:ilvl="0" w:tplc="9C724D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D3154"/>
    <w:multiLevelType w:val="hybridMultilevel"/>
    <w:tmpl w:val="DE504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906ED"/>
    <w:multiLevelType w:val="hybridMultilevel"/>
    <w:tmpl w:val="B616ED00"/>
    <w:lvl w:ilvl="0" w:tplc="1AAECE3A">
      <w:start w:val="1"/>
      <w:numFmt w:val="decimal"/>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151C3"/>
    <w:multiLevelType w:val="hybridMultilevel"/>
    <w:tmpl w:val="4A924568"/>
    <w:lvl w:ilvl="0" w:tplc="04090001">
      <w:start w:val="1"/>
      <w:numFmt w:val="bullet"/>
      <w:lvlText w:val=""/>
      <w:lvlJc w:val="left"/>
      <w:pPr>
        <w:tabs>
          <w:tab w:val="num" w:pos="720"/>
        </w:tabs>
        <w:ind w:left="720" w:hanging="360"/>
      </w:pPr>
      <w:rPr>
        <w:rFonts w:ascii="Symbol" w:hAnsi="Symbol" w:hint="default"/>
      </w:rPr>
    </w:lvl>
    <w:lvl w:ilvl="1" w:tplc="8820B65E">
      <w:start w:val="23"/>
      <w:numFmt w:val="bullet"/>
      <w:lvlText w:val=""/>
      <w:lvlJc w:val="left"/>
      <w:pPr>
        <w:tabs>
          <w:tab w:val="num" w:pos="1440"/>
        </w:tabs>
        <w:ind w:left="1440" w:hanging="360"/>
      </w:pPr>
      <w:rPr>
        <w:rFonts w:ascii="Wingdings 3" w:hAnsi="Wingdings 3" w:hint="default"/>
      </w:rPr>
    </w:lvl>
    <w:lvl w:ilvl="2" w:tplc="BD6E9C78">
      <w:start w:val="23"/>
      <w:numFmt w:val="bullet"/>
      <w:lvlText w:val=""/>
      <w:lvlJc w:val="left"/>
      <w:pPr>
        <w:tabs>
          <w:tab w:val="num" w:pos="2160"/>
        </w:tabs>
        <w:ind w:left="2160" w:hanging="360"/>
      </w:pPr>
      <w:rPr>
        <w:rFonts w:ascii="Wingdings 3" w:hAnsi="Wingdings 3" w:hint="default"/>
      </w:rPr>
    </w:lvl>
    <w:lvl w:ilvl="3" w:tplc="14E26896" w:tentative="1">
      <w:start w:val="1"/>
      <w:numFmt w:val="bullet"/>
      <w:lvlText w:val=""/>
      <w:lvlJc w:val="left"/>
      <w:pPr>
        <w:tabs>
          <w:tab w:val="num" w:pos="2880"/>
        </w:tabs>
        <w:ind w:left="2880" w:hanging="360"/>
      </w:pPr>
      <w:rPr>
        <w:rFonts w:ascii="Wingdings 3" w:hAnsi="Wingdings 3" w:hint="default"/>
      </w:rPr>
    </w:lvl>
    <w:lvl w:ilvl="4" w:tplc="B6FC84BE" w:tentative="1">
      <w:start w:val="1"/>
      <w:numFmt w:val="bullet"/>
      <w:lvlText w:val=""/>
      <w:lvlJc w:val="left"/>
      <w:pPr>
        <w:tabs>
          <w:tab w:val="num" w:pos="3600"/>
        </w:tabs>
        <w:ind w:left="3600" w:hanging="360"/>
      </w:pPr>
      <w:rPr>
        <w:rFonts w:ascii="Wingdings 3" w:hAnsi="Wingdings 3" w:hint="default"/>
      </w:rPr>
    </w:lvl>
    <w:lvl w:ilvl="5" w:tplc="F84879F6" w:tentative="1">
      <w:start w:val="1"/>
      <w:numFmt w:val="bullet"/>
      <w:lvlText w:val=""/>
      <w:lvlJc w:val="left"/>
      <w:pPr>
        <w:tabs>
          <w:tab w:val="num" w:pos="4320"/>
        </w:tabs>
        <w:ind w:left="4320" w:hanging="360"/>
      </w:pPr>
      <w:rPr>
        <w:rFonts w:ascii="Wingdings 3" w:hAnsi="Wingdings 3" w:hint="default"/>
      </w:rPr>
    </w:lvl>
    <w:lvl w:ilvl="6" w:tplc="33E40B8A" w:tentative="1">
      <w:start w:val="1"/>
      <w:numFmt w:val="bullet"/>
      <w:lvlText w:val=""/>
      <w:lvlJc w:val="left"/>
      <w:pPr>
        <w:tabs>
          <w:tab w:val="num" w:pos="5040"/>
        </w:tabs>
        <w:ind w:left="5040" w:hanging="360"/>
      </w:pPr>
      <w:rPr>
        <w:rFonts w:ascii="Wingdings 3" w:hAnsi="Wingdings 3" w:hint="default"/>
      </w:rPr>
    </w:lvl>
    <w:lvl w:ilvl="7" w:tplc="1B38ADDA" w:tentative="1">
      <w:start w:val="1"/>
      <w:numFmt w:val="bullet"/>
      <w:lvlText w:val=""/>
      <w:lvlJc w:val="left"/>
      <w:pPr>
        <w:tabs>
          <w:tab w:val="num" w:pos="5760"/>
        </w:tabs>
        <w:ind w:left="5760" w:hanging="360"/>
      </w:pPr>
      <w:rPr>
        <w:rFonts w:ascii="Wingdings 3" w:hAnsi="Wingdings 3" w:hint="default"/>
      </w:rPr>
    </w:lvl>
    <w:lvl w:ilvl="8" w:tplc="21368C8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AD22FA5"/>
    <w:multiLevelType w:val="hybridMultilevel"/>
    <w:tmpl w:val="9362B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8E7D86"/>
    <w:multiLevelType w:val="hybridMultilevel"/>
    <w:tmpl w:val="A684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11"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62244"/>
    <w:multiLevelType w:val="hybridMultilevel"/>
    <w:tmpl w:val="8410E9B4"/>
    <w:lvl w:ilvl="0" w:tplc="04090001">
      <w:start w:val="1"/>
      <w:numFmt w:val="bullet"/>
      <w:lvlText w:val=""/>
      <w:lvlJc w:val="left"/>
      <w:pPr>
        <w:tabs>
          <w:tab w:val="num" w:pos="720"/>
        </w:tabs>
        <w:ind w:left="720" w:hanging="360"/>
      </w:pPr>
      <w:rPr>
        <w:rFonts w:ascii="Symbol" w:hAnsi="Symbol" w:hint="default"/>
      </w:rPr>
    </w:lvl>
    <w:lvl w:ilvl="1" w:tplc="8820B65E">
      <w:start w:val="23"/>
      <w:numFmt w:val="bullet"/>
      <w:lvlText w:val=""/>
      <w:lvlJc w:val="left"/>
      <w:pPr>
        <w:tabs>
          <w:tab w:val="num" w:pos="1440"/>
        </w:tabs>
        <w:ind w:left="1440" w:hanging="360"/>
      </w:pPr>
      <w:rPr>
        <w:rFonts w:ascii="Wingdings 3" w:hAnsi="Wingdings 3" w:hint="default"/>
      </w:rPr>
    </w:lvl>
    <w:lvl w:ilvl="2" w:tplc="BD6E9C78">
      <w:start w:val="23"/>
      <w:numFmt w:val="bullet"/>
      <w:lvlText w:val=""/>
      <w:lvlJc w:val="left"/>
      <w:pPr>
        <w:tabs>
          <w:tab w:val="num" w:pos="2160"/>
        </w:tabs>
        <w:ind w:left="2160" w:hanging="360"/>
      </w:pPr>
      <w:rPr>
        <w:rFonts w:ascii="Wingdings 3" w:hAnsi="Wingdings 3" w:hint="default"/>
      </w:rPr>
    </w:lvl>
    <w:lvl w:ilvl="3" w:tplc="14E26896" w:tentative="1">
      <w:start w:val="1"/>
      <w:numFmt w:val="bullet"/>
      <w:lvlText w:val=""/>
      <w:lvlJc w:val="left"/>
      <w:pPr>
        <w:tabs>
          <w:tab w:val="num" w:pos="2880"/>
        </w:tabs>
        <w:ind w:left="2880" w:hanging="360"/>
      </w:pPr>
      <w:rPr>
        <w:rFonts w:ascii="Wingdings 3" w:hAnsi="Wingdings 3" w:hint="default"/>
      </w:rPr>
    </w:lvl>
    <w:lvl w:ilvl="4" w:tplc="B6FC84BE" w:tentative="1">
      <w:start w:val="1"/>
      <w:numFmt w:val="bullet"/>
      <w:lvlText w:val=""/>
      <w:lvlJc w:val="left"/>
      <w:pPr>
        <w:tabs>
          <w:tab w:val="num" w:pos="3600"/>
        </w:tabs>
        <w:ind w:left="3600" w:hanging="360"/>
      </w:pPr>
      <w:rPr>
        <w:rFonts w:ascii="Wingdings 3" w:hAnsi="Wingdings 3" w:hint="default"/>
      </w:rPr>
    </w:lvl>
    <w:lvl w:ilvl="5" w:tplc="F84879F6" w:tentative="1">
      <w:start w:val="1"/>
      <w:numFmt w:val="bullet"/>
      <w:lvlText w:val=""/>
      <w:lvlJc w:val="left"/>
      <w:pPr>
        <w:tabs>
          <w:tab w:val="num" w:pos="4320"/>
        </w:tabs>
        <w:ind w:left="4320" w:hanging="360"/>
      </w:pPr>
      <w:rPr>
        <w:rFonts w:ascii="Wingdings 3" w:hAnsi="Wingdings 3" w:hint="default"/>
      </w:rPr>
    </w:lvl>
    <w:lvl w:ilvl="6" w:tplc="33E40B8A" w:tentative="1">
      <w:start w:val="1"/>
      <w:numFmt w:val="bullet"/>
      <w:lvlText w:val=""/>
      <w:lvlJc w:val="left"/>
      <w:pPr>
        <w:tabs>
          <w:tab w:val="num" w:pos="5040"/>
        </w:tabs>
        <w:ind w:left="5040" w:hanging="360"/>
      </w:pPr>
      <w:rPr>
        <w:rFonts w:ascii="Wingdings 3" w:hAnsi="Wingdings 3" w:hint="default"/>
      </w:rPr>
    </w:lvl>
    <w:lvl w:ilvl="7" w:tplc="1B38ADDA" w:tentative="1">
      <w:start w:val="1"/>
      <w:numFmt w:val="bullet"/>
      <w:lvlText w:val=""/>
      <w:lvlJc w:val="left"/>
      <w:pPr>
        <w:tabs>
          <w:tab w:val="num" w:pos="5760"/>
        </w:tabs>
        <w:ind w:left="5760" w:hanging="360"/>
      </w:pPr>
      <w:rPr>
        <w:rFonts w:ascii="Wingdings 3" w:hAnsi="Wingdings 3" w:hint="default"/>
      </w:rPr>
    </w:lvl>
    <w:lvl w:ilvl="8" w:tplc="21368C8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495065E"/>
    <w:multiLevelType w:val="hybridMultilevel"/>
    <w:tmpl w:val="0DBA090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34A25C27"/>
    <w:multiLevelType w:val="hybridMultilevel"/>
    <w:tmpl w:val="EC3C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C33FB"/>
    <w:multiLevelType w:val="hybridMultilevel"/>
    <w:tmpl w:val="B25A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1714A6"/>
    <w:multiLevelType w:val="hybridMultilevel"/>
    <w:tmpl w:val="C9FA23A4"/>
    <w:lvl w:ilvl="0" w:tplc="FFFC0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86B52"/>
    <w:multiLevelType w:val="hybridMultilevel"/>
    <w:tmpl w:val="136A2C42"/>
    <w:lvl w:ilvl="0" w:tplc="BA0A8BEE">
      <w:start w:val="1"/>
      <w:numFmt w:val="lowerRoman"/>
      <w:pStyle w:val="Heading2"/>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E643EA"/>
    <w:multiLevelType w:val="hybridMultilevel"/>
    <w:tmpl w:val="FF4CB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A666A3D"/>
    <w:multiLevelType w:val="hybridMultilevel"/>
    <w:tmpl w:val="FD041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503676"/>
    <w:multiLevelType w:val="hybridMultilevel"/>
    <w:tmpl w:val="35F67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1C6F6A"/>
    <w:multiLevelType w:val="hybridMultilevel"/>
    <w:tmpl w:val="16CE3664"/>
    <w:lvl w:ilvl="0" w:tplc="172C4BF8">
      <w:start w:val="1"/>
      <w:numFmt w:val="bullet"/>
      <w:lvlText w:val=""/>
      <w:lvlJc w:val="left"/>
      <w:pPr>
        <w:tabs>
          <w:tab w:val="num" w:pos="720"/>
        </w:tabs>
        <w:ind w:left="720" w:hanging="360"/>
      </w:pPr>
      <w:rPr>
        <w:rFonts w:ascii="Symbol" w:hAnsi="Symbol" w:hint="default"/>
      </w:rPr>
    </w:lvl>
    <w:lvl w:ilvl="1" w:tplc="CA94049C" w:tentative="1">
      <w:start w:val="1"/>
      <w:numFmt w:val="bullet"/>
      <w:lvlText w:val=""/>
      <w:lvlJc w:val="left"/>
      <w:pPr>
        <w:tabs>
          <w:tab w:val="num" w:pos="1440"/>
        </w:tabs>
        <w:ind w:left="1440" w:hanging="360"/>
      </w:pPr>
      <w:rPr>
        <w:rFonts w:ascii="Symbol" w:hAnsi="Symbol" w:hint="default"/>
      </w:rPr>
    </w:lvl>
    <w:lvl w:ilvl="2" w:tplc="1452E4D8" w:tentative="1">
      <w:start w:val="1"/>
      <w:numFmt w:val="bullet"/>
      <w:lvlText w:val=""/>
      <w:lvlJc w:val="left"/>
      <w:pPr>
        <w:tabs>
          <w:tab w:val="num" w:pos="2160"/>
        </w:tabs>
        <w:ind w:left="2160" w:hanging="360"/>
      </w:pPr>
      <w:rPr>
        <w:rFonts w:ascii="Symbol" w:hAnsi="Symbol" w:hint="default"/>
      </w:rPr>
    </w:lvl>
    <w:lvl w:ilvl="3" w:tplc="F4F87ACC" w:tentative="1">
      <w:start w:val="1"/>
      <w:numFmt w:val="bullet"/>
      <w:lvlText w:val=""/>
      <w:lvlJc w:val="left"/>
      <w:pPr>
        <w:tabs>
          <w:tab w:val="num" w:pos="2880"/>
        </w:tabs>
        <w:ind w:left="2880" w:hanging="360"/>
      </w:pPr>
      <w:rPr>
        <w:rFonts w:ascii="Symbol" w:hAnsi="Symbol" w:hint="default"/>
      </w:rPr>
    </w:lvl>
    <w:lvl w:ilvl="4" w:tplc="781899EE" w:tentative="1">
      <w:start w:val="1"/>
      <w:numFmt w:val="bullet"/>
      <w:lvlText w:val=""/>
      <w:lvlJc w:val="left"/>
      <w:pPr>
        <w:tabs>
          <w:tab w:val="num" w:pos="3600"/>
        </w:tabs>
        <w:ind w:left="3600" w:hanging="360"/>
      </w:pPr>
      <w:rPr>
        <w:rFonts w:ascii="Symbol" w:hAnsi="Symbol" w:hint="default"/>
      </w:rPr>
    </w:lvl>
    <w:lvl w:ilvl="5" w:tplc="CFE08054" w:tentative="1">
      <w:start w:val="1"/>
      <w:numFmt w:val="bullet"/>
      <w:lvlText w:val=""/>
      <w:lvlJc w:val="left"/>
      <w:pPr>
        <w:tabs>
          <w:tab w:val="num" w:pos="4320"/>
        </w:tabs>
        <w:ind w:left="4320" w:hanging="360"/>
      </w:pPr>
      <w:rPr>
        <w:rFonts w:ascii="Symbol" w:hAnsi="Symbol" w:hint="default"/>
      </w:rPr>
    </w:lvl>
    <w:lvl w:ilvl="6" w:tplc="8D823AE6" w:tentative="1">
      <w:start w:val="1"/>
      <w:numFmt w:val="bullet"/>
      <w:lvlText w:val=""/>
      <w:lvlJc w:val="left"/>
      <w:pPr>
        <w:tabs>
          <w:tab w:val="num" w:pos="5040"/>
        </w:tabs>
        <w:ind w:left="5040" w:hanging="360"/>
      </w:pPr>
      <w:rPr>
        <w:rFonts w:ascii="Symbol" w:hAnsi="Symbol" w:hint="default"/>
      </w:rPr>
    </w:lvl>
    <w:lvl w:ilvl="7" w:tplc="1A6E4AE4" w:tentative="1">
      <w:start w:val="1"/>
      <w:numFmt w:val="bullet"/>
      <w:lvlText w:val=""/>
      <w:lvlJc w:val="left"/>
      <w:pPr>
        <w:tabs>
          <w:tab w:val="num" w:pos="5760"/>
        </w:tabs>
        <w:ind w:left="5760" w:hanging="360"/>
      </w:pPr>
      <w:rPr>
        <w:rFonts w:ascii="Symbol" w:hAnsi="Symbol" w:hint="default"/>
      </w:rPr>
    </w:lvl>
    <w:lvl w:ilvl="8" w:tplc="74C65FC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2706792"/>
    <w:multiLevelType w:val="hybridMultilevel"/>
    <w:tmpl w:val="415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A3EFB"/>
    <w:multiLevelType w:val="hybridMultilevel"/>
    <w:tmpl w:val="B3F0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9F52D1"/>
    <w:multiLevelType w:val="hybridMultilevel"/>
    <w:tmpl w:val="62466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DF5458"/>
    <w:multiLevelType w:val="hybridMultilevel"/>
    <w:tmpl w:val="1C64A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F55B92"/>
    <w:multiLevelType w:val="hybridMultilevel"/>
    <w:tmpl w:val="6A8A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FE237A"/>
    <w:multiLevelType w:val="hybridMultilevel"/>
    <w:tmpl w:val="BA96C37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63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467C13"/>
    <w:multiLevelType w:val="hybridMultilevel"/>
    <w:tmpl w:val="B340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FD599B"/>
    <w:multiLevelType w:val="hybridMultilevel"/>
    <w:tmpl w:val="95CAD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C4694"/>
    <w:multiLevelType w:val="hybridMultilevel"/>
    <w:tmpl w:val="6038B5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3C8100B"/>
    <w:multiLevelType w:val="hybridMultilevel"/>
    <w:tmpl w:val="7690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9F5E06"/>
    <w:multiLevelType w:val="hybridMultilevel"/>
    <w:tmpl w:val="B8C60B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F8E3A54" w:tentative="1">
      <w:start w:val="1"/>
      <w:numFmt w:val="bullet"/>
      <w:lvlText w:val=""/>
      <w:lvlJc w:val="left"/>
      <w:pPr>
        <w:tabs>
          <w:tab w:val="num" w:pos="2160"/>
        </w:tabs>
        <w:ind w:left="2160" w:hanging="360"/>
      </w:pPr>
      <w:rPr>
        <w:rFonts w:ascii="Wingdings 3" w:hAnsi="Wingdings 3" w:hint="default"/>
      </w:rPr>
    </w:lvl>
    <w:lvl w:ilvl="3" w:tplc="063433E0" w:tentative="1">
      <w:start w:val="1"/>
      <w:numFmt w:val="bullet"/>
      <w:lvlText w:val=""/>
      <w:lvlJc w:val="left"/>
      <w:pPr>
        <w:tabs>
          <w:tab w:val="num" w:pos="2880"/>
        </w:tabs>
        <w:ind w:left="2880" w:hanging="360"/>
      </w:pPr>
      <w:rPr>
        <w:rFonts w:ascii="Wingdings 3" w:hAnsi="Wingdings 3" w:hint="default"/>
      </w:rPr>
    </w:lvl>
    <w:lvl w:ilvl="4" w:tplc="88C2DB20" w:tentative="1">
      <w:start w:val="1"/>
      <w:numFmt w:val="bullet"/>
      <w:lvlText w:val=""/>
      <w:lvlJc w:val="left"/>
      <w:pPr>
        <w:tabs>
          <w:tab w:val="num" w:pos="3600"/>
        </w:tabs>
        <w:ind w:left="3600" w:hanging="360"/>
      </w:pPr>
      <w:rPr>
        <w:rFonts w:ascii="Wingdings 3" w:hAnsi="Wingdings 3" w:hint="default"/>
      </w:rPr>
    </w:lvl>
    <w:lvl w:ilvl="5" w:tplc="FF9CBDF2" w:tentative="1">
      <w:start w:val="1"/>
      <w:numFmt w:val="bullet"/>
      <w:lvlText w:val=""/>
      <w:lvlJc w:val="left"/>
      <w:pPr>
        <w:tabs>
          <w:tab w:val="num" w:pos="4320"/>
        </w:tabs>
        <w:ind w:left="4320" w:hanging="360"/>
      </w:pPr>
      <w:rPr>
        <w:rFonts w:ascii="Wingdings 3" w:hAnsi="Wingdings 3" w:hint="default"/>
      </w:rPr>
    </w:lvl>
    <w:lvl w:ilvl="6" w:tplc="7680A9E2" w:tentative="1">
      <w:start w:val="1"/>
      <w:numFmt w:val="bullet"/>
      <w:lvlText w:val=""/>
      <w:lvlJc w:val="left"/>
      <w:pPr>
        <w:tabs>
          <w:tab w:val="num" w:pos="5040"/>
        </w:tabs>
        <w:ind w:left="5040" w:hanging="360"/>
      </w:pPr>
      <w:rPr>
        <w:rFonts w:ascii="Wingdings 3" w:hAnsi="Wingdings 3" w:hint="default"/>
      </w:rPr>
    </w:lvl>
    <w:lvl w:ilvl="7" w:tplc="B6D6E7BC" w:tentative="1">
      <w:start w:val="1"/>
      <w:numFmt w:val="bullet"/>
      <w:lvlText w:val=""/>
      <w:lvlJc w:val="left"/>
      <w:pPr>
        <w:tabs>
          <w:tab w:val="num" w:pos="5760"/>
        </w:tabs>
        <w:ind w:left="5760" w:hanging="360"/>
      </w:pPr>
      <w:rPr>
        <w:rFonts w:ascii="Wingdings 3" w:hAnsi="Wingdings 3" w:hint="default"/>
      </w:rPr>
    </w:lvl>
    <w:lvl w:ilvl="8" w:tplc="C55CFB3C"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97E2314"/>
    <w:multiLevelType w:val="hybridMultilevel"/>
    <w:tmpl w:val="D96A5B66"/>
    <w:lvl w:ilvl="0" w:tplc="B1BE4AD0">
      <w:start w:val="1"/>
      <w:numFmt w:val="bullet"/>
      <w:lvlText w:val="•"/>
      <w:lvlJc w:val="left"/>
      <w:pPr>
        <w:tabs>
          <w:tab w:val="num" w:pos="720"/>
        </w:tabs>
        <w:ind w:left="720" w:hanging="360"/>
      </w:pPr>
      <w:rPr>
        <w:rFonts w:ascii="Arial" w:hAnsi="Arial" w:hint="default"/>
      </w:rPr>
    </w:lvl>
    <w:lvl w:ilvl="1" w:tplc="64F6A212" w:tentative="1">
      <w:start w:val="1"/>
      <w:numFmt w:val="bullet"/>
      <w:lvlText w:val="•"/>
      <w:lvlJc w:val="left"/>
      <w:pPr>
        <w:tabs>
          <w:tab w:val="num" w:pos="1440"/>
        </w:tabs>
        <w:ind w:left="1440" w:hanging="360"/>
      </w:pPr>
      <w:rPr>
        <w:rFonts w:ascii="Arial" w:hAnsi="Arial" w:hint="default"/>
      </w:rPr>
    </w:lvl>
    <w:lvl w:ilvl="2" w:tplc="2A66E4A8" w:tentative="1">
      <w:start w:val="1"/>
      <w:numFmt w:val="bullet"/>
      <w:lvlText w:val="•"/>
      <w:lvlJc w:val="left"/>
      <w:pPr>
        <w:tabs>
          <w:tab w:val="num" w:pos="2160"/>
        </w:tabs>
        <w:ind w:left="2160" w:hanging="360"/>
      </w:pPr>
      <w:rPr>
        <w:rFonts w:ascii="Arial" w:hAnsi="Arial" w:hint="default"/>
      </w:rPr>
    </w:lvl>
    <w:lvl w:ilvl="3" w:tplc="C69E24EA" w:tentative="1">
      <w:start w:val="1"/>
      <w:numFmt w:val="bullet"/>
      <w:lvlText w:val="•"/>
      <w:lvlJc w:val="left"/>
      <w:pPr>
        <w:tabs>
          <w:tab w:val="num" w:pos="2880"/>
        </w:tabs>
        <w:ind w:left="2880" w:hanging="360"/>
      </w:pPr>
      <w:rPr>
        <w:rFonts w:ascii="Arial" w:hAnsi="Arial" w:hint="default"/>
      </w:rPr>
    </w:lvl>
    <w:lvl w:ilvl="4" w:tplc="9CD4EEA4" w:tentative="1">
      <w:start w:val="1"/>
      <w:numFmt w:val="bullet"/>
      <w:lvlText w:val="•"/>
      <w:lvlJc w:val="left"/>
      <w:pPr>
        <w:tabs>
          <w:tab w:val="num" w:pos="3600"/>
        </w:tabs>
        <w:ind w:left="3600" w:hanging="360"/>
      </w:pPr>
      <w:rPr>
        <w:rFonts w:ascii="Arial" w:hAnsi="Arial" w:hint="default"/>
      </w:rPr>
    </w:lvl>
    <w:lvl w:ilvl="5" w:tplc="CA3E3002" w:tentative="1">
      <w:start w:val="1"/>
      <w:numFmt w:val="bullet"/>
      <w:lvlText w:val="•"/>
      <w:lvlJc w:val="left"/>
      <w:pPr>
        <w:tabs>
          <w:tab w:val="num" w:pos="4320"/>
        </w:tabs>
        <w:ind w:left="4320" w:hanging="360"/>
      </w:pPr>
      <w:rPr>
        <w:rFonts w:ascii="Arial" w:hAnsi="Arial" w:hint="default"/>
      </w:rPr>
    </w:lvl>
    <w:lvl w:ilvl="6" w:tplc="059A5146" w:tentative="1">
      <w:start w:val="1"/>
      <w:numFmt w:val="bullet"/>
      <w:lvlText w:val="•"/>
      <w:lvlJc w:val="left"/>
      <w:pPr>
        <w:tabs>
          <w:tab w:val="num" w:pos="5040"/>
        </w:tabs>
        <w:ind w:left="5040" w:hanging="360"/>
      </w:pPr>
      <w:rPr>
        <w:rFonts w:ascii="Arial" w:hAnsi="Arial" w:hint="default"/>
      </w:rPr>
    </w:lvl>
    <w:lvl w:ilvl="7" w:tplc="6980DD0E" w:tentative="1">
      <w:start w:val="1"/>
      <w:numFmt w:val="bullet"/>
      <w:lvlText w:val="•"/>
      <w:lvlJc w:val="left"/>
      <w:pPr>
        <w:tabs>
          <w:tab w:val="num" w:pos="5760"/>
        </w:tabs>
        <w:ind w:left="5760" w:hanging="360"/>
      </w:pPr>
      <w:rPr>
        <w:rFonts w:ascii="Arial" w:hAnsi="Arial" w:hint="default"/>
      </w:rPr>
    </w:lvl>
    <w:lvl w:ilvl="8" w:tplc="DD8AA7A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A62F63"/>
    <w:multiLevelType w:val="hybridMultilevel"/>
    <w:tmpl w:val="F33CF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D642E2"/>
    <w:multiLevelType w:val="hybridMultilevel"/>
    <w:tmpl w:val="4E544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8"/>
  </w:num>
  <w:num w:numId="4">
    <w:abstractNumId w:val="33"/>
  </w:num>
  <w:num w:numId="5">
    <w:abstractNumId w:val="12"/>
  </w:num>
  <w:num w:numId="6">
    <w:abstractNumId w:val="10"/>
  </w:num>
  <w:num w:numId="7">
    <w:abstractNumId w:val="17"/>
  </w:num>
  <w:num w:numId="8">
    <w:abstractNumId w:val="17"/>
    <w:lvlOverride w:ilvl="0">
      <w:startOverride w:val="1"/>
    </w:lvlOverride>
  </w:num>
  <w:num w:numId="9">
    <w:abstractNumId w:val="17"/>
    <w:lvlOverride w:ilvl="0">
      <w:startOverride w:val="1"/>
    </w:lvlOverride>
  </w:num>
  <w:num w:numId="10">
    <w:abstractNumId w:val="10"/>
    <w:lvlOverride w:ilvl="0">
      <w:startOverride w:val="1"/>
    </w:lvlOverride>
  </w:num>
  <w:num w:numId="11">
    <w:abstractNumId w:val="16"/>
  </w:num>
  <w:num w:numId="12">
    <w:abstractNumId w:val="4"/>
  </w:num>
  <w:num w:numId="13">
    <w:abstractNumId w:val="27"/>
  </w:num>
  <w:num w:numId="14">
    <w:abstractNumId w:val="19"/>
  </w:num>
  <w:num w:numId="15">
    <w:abstractNumId w:val="2"/>
  </w:num>
  <w:num w:numId="16">
    <w:abstractNumId w:val="15"/>
  </w:num>
  <w:num w:numId="17">
    <w:abstractNumId w:val="23"/>
  </w:num>
  <w:num w:numId="18">
    <w:abstractNumId w:val="1"/>
  </w:num>
  <w:num w:numId="19">
    <w:abstractNumId w:val="3"/>
  </w:num>
  <w:num w:numId="20">
    <w:abstractNumId w:val="34"/>
  </w:num>
  <w:num w:numId="21">
    <w:abstractNumId w:val="9"/>
  </w:num>
  <w:num w:numId="22">
    <w:abstractNumId w:val="30"/>
  </w:num>
  <w:num w:numId="23">
    <w:abstractNumId w:val="0"/>
  </w:num>
  <w:num w:numId="24">
    <w:abstractNumId w:val="28"/>
  </w:num>
  <w:num w:numId="25">
    <w:abstractNumId w:val="24"/>
  </w:num>
  <w:num w:numId="26">
    <w:abstractNumId w:val="32"/>
  </w:num>
  <w:num w:numId="27">
    <w:abstractNumId w:val="8"/>
  </w:num>
  <w:num w:numId="28">
    <w:abstractNumId w:val="5"/>
  </w:num>
  <w:num w:numId="29">
    <w:abstractNumId w:val="35"/>
  </w:num>
  <w:num w:numId="30">
    <w:abstractNumId w:val="17"/>
    <w:lvlOverride w:ilvl="0">
      <w:startOverride w:val="1"/>
    </w:lvlOverride>
  </w:num>
  <w:num w:numId="31">
    <w:abstractNumId w:val="17"/>
    <w:lvlOverride w:ilvl="0">
      <w:startOverride w:val="1"/>
    </w:lvlOverride>
  </w:num>
  <w:num w:numId="32">
    <w:abstractNumId w:val="36"/>
  </w:num>
  <w:num w:numId="33">
    <w:abstractNumId w:val="25"/>
  </w:num>
  <w:num w:numId="34">
    <w:abstractNumId w:val="29"/>
  </w:num>
  <w:num w:numId="35">
    <w:abstractNumId w:val="13"/>
  </w:num>
  <w:num w:numId="36">
    <w:abstractNumId w:val="31"/>
  </w:num>
  <w:num w:numId="37">
    <w:abstractNumId w:val="6"/>
  </w:num>
  <w:num w:numId="38">
    <w:abstractNumId w:val="20"/>
  </w:num>
  <w:num w:numId="39">
    <w:abstractNumId w:val="22"/>
  </w:num>
  <w:num w:numId="40">
    <w:abstractNumId w:val="26"/>
  </w:num>
  <w:num w:numId="41">
    <w:abstractNumId w:val="21"/>
  </w:num>
  <w:num w:numId="42">
    <w:abstractNumId w:val="14"/>
  </w:num>
  <w:num w:numId="43">
    <w:abstractNumId w:val="10"/>
    <w:lvlOverride w:ilvl="0">
      <w:startOverride w:val="5"/>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Þv"/>
    <w:docVar w:name="85TrailerDateField" w:val="~}”Þ{"/>
    <w:docVar w:name="85TrailerDraft" w:val="~}ŸÞp"/>
    <w:docVar w:name="85TrailerTime" w:val="~} Þo"/>
    <w:docVar w:name="85TrailerType" w:val="~}Þsst"/>
    <w:docVar w:name="DocStamp_1_OptionalControlValues" w:val="~}˜Þ"/>
    <w:docVar w:name="MPDocID" w:val="~}¤Þ[sossrqnwgmjmwqkmrljkmn"/>
    <w:docVar w:name="MPDocIDTemplate" w:val="~}šÞj²gÄi³ÂtmºÁtl«Àsk´"/>
    <w:docVar w:name="MPDocIDTemplateDefault" w:val="~}™Þk³hÅj´Ãun»Âum¬Átlµ"/>
    <w:docVar w:name="NewDocStampType" w:val="~}œÞt"/>
  </w:docVars>
  <w:rsids>
    <w:rsidRoot w:val="00717E90"/>
    <w:rsid w:val="00001B4F"/>
    <w:rsid w:val="00005235"/>
    <w:rsid w:val="0001118B"/>
    <w:rsid w:val="00016E49"/>
    <w:rsid w:val="00020383"/>
    <w:rsid w:val="000214E6"/>
    <w:rsid w:val="00026687"/>
    <w:rsid w:val="000302D2"/>
    <w:rsid w:val="0003604A"/>
    <w:rsid w:val="00041FF5"/>
    <w:rsid w:val="0004404A"/>
    <w:rsid w:val="00053F19"/>
    <w:rsid w:val="000615E6"/>
    <w:rsid w:val="00075CAD"/>
    <w:rsid w:val="00076499"/>
    <w:rsid w:val="00082B79"/>
    <w:rsid w:val="00091362"/>
    <w:rsid w:val="00091BE5"/>
    <w:rsid w:val="000948AB"/>
    <w:rsid w:val="00095C3B"/>
    <w:rsid w:val="00096DC9"/>
    <w:rsid w:val="00097685"/>
    <w:rsid w:val="000A1612"/>
    <w:rsid w:val="000A3D7C"/>
    <w:rsid w:val="000A4A60"/>
    <w:rsid w:val="000A5C83"/>
    <w:rsid w:val="000B1567"/>
    <w:rsid w:val="000B1A6F"/>
    <w:rsid w:val="000B28AE"/>
    <w:rsid w:val="000B55BA"/>
    <w:rsid w:val="000B5ACE"/>
    <w:rsid w:val="000B5D47"/>
    <w:rsid w:val="000C2AF1"/>
    <w:rsid w:val="000C3CF4"/>
    <w:rsid w:val="000D0174"/>
    <w:rsid w:val="000D50B9"/>
    <w:rsid w:val="000D58E6"/>
    <w:rsid w:val="000E650F"/>
    <w:rsid w:val="000E6B1B"/>
    <w:rsid w:val="000F0620"/>
    <w:rsid w:val="000F334F"/>
    <w:rsid w:val="001020FC"/>
    <w:rsid w:val="00102310"/>
    <w:rsid w:val="00117239"/>
    <w:rsid w:val="0012435D"/>
    <w:rsid w:val="00125B3F"/>
    <w:rsid w:val="00132F11"/>
    <w:rsid w:val="001446F0"/>
    <w:rsid w:val="00145766"/>
    <w:rsid w:val="001502C4"/>
    <w:rsid w:val="00154C44"/>
    <w:rsid w:val="001552F9"/>
    <w:rsid w:val="00165D23"/>
    <w:rsid w:val="001669F5"/>
    <w:rsid w:val="00167A52"/>
    <w:rsid w:val="001940F4"/>
    <w:rsid w:val="00194D6D"/>
    <w:rsid w:val="001A331F"/>
    <w:rsid w:val="001A4DE1"/>
    <w:rsid w:val="001B1A94"/>
    <w:rsid w:val="001B3791"/>
    <w:rsid w:val="001B4EDB"/>
    <w:rsid w:val="001C4120"/>
    <w:rsid w:val="001D04B9"/>
    <w:rsid w:val="001D458E"/>
    <w:rsid w:val="001F5E44"/>
    <w:rsid w:val="001F5F91"/>
    <w:rsid w:val="00201A95"/>
    <w:rsid w:val="0020306A"/>
    <w:rsid w:val="002262A4"/>
    <w:rsid w:val="00233411"/>
    <w:rsid w:val="002353A0"/>
    <w:rsid w:val="002368B9"/>
    <w:rsid w:val="00242BDF"/>
    <w:rsid w:val="00243641"/>
    <w:rsid w:val="00245085"/>
    <w:rsid w:val="0025230A"/>
    <w:rsid w:val="0025233C"/>
    <w:rsid w:val="002526B6"/>
    <w:rsid w:val="00257A13"/>
    <w:rsid w:val="0026025B"/>
    <w:rsid w:val="00261494"/>
    <w:rsid w:val="0026237A"/>
    <w:rsid w:val="002650B5"/>
    <w:rsid w:val="00267C20"/>
    <w:rsid w:val="00267E82"/>
    <w:rsid w:val="002716AF"/>
    <w:rsid w:val="00275B60"/>
    <w:rsid w:val="002773F7"/>
    <w:rsid w:val="00290932"/>
    <w:rsid w:val="0029699C"/>
    <w:rsid w:val="002A0536"/>
    <w:rsid w:val="002B5DA2"/>
    <w:rsid w:val="002C5060"/>
    <w:rsid w:val="002D0838"/>
    <w:rsid w:val="002D15E5"/>
    <w:rsid w:val="002D6E56"/>
    <w:rsid w:val="002E0DA9"/>
    <w:rsid w:val="002E2761"/>
    <w:rsid w:val="002E4098"/>
    <w:rsid w:val="002F34BA"/>
    <w:rsid w:val="002F3BD0"/>
    <w:rsid w:val="002F3C5B"/>
    <w:rsid w:val="00300123"/>
    <w:rsid w:val="00301137"/>
    <w:rsid w:val="00310042"/>
    <w:rsid w:val="00313506"/>
    <w:rsid w:val="003170C3"/>
    <w:rsid w:val="00322799"/>
    <w:rsid w:val="00330D5C"/>
    <w:rsid w:val="00334AD0"/>
    <w:rsid w:val="0034154D"/>
    <w:rsid w:val="003632B4"/>
    <w:rsid w:val="00363662"/>
    <w:rsid w:val="00364104"/>
    <w:rsid w:val="00364157"/>
    <w:rsid w:val="00364875"/>
    <w:rsid w:val="003658FD"/>
    <w:rsid w:val="00371548"/>
    <w:rsid w:val="0037262C"/>
    <w:rsid w:val="0037708E"/>
    <w:rsid w:val="00381B1A"/>
    <w:rsid w:val="00383C26"/>
    <w:rsid w:val="00391DE7"/>
    <w:rsid w:val="00392534"/>
    <w:rsid w:val="0039390A"/>
    <w:rsid w:val="0039588C"/>
    <w:rsid w:val="003A2E81"/>
    <w:rsid w:val="003B006A"/>
    <w:rsid w:val="003B2AC7"/>
    <w:rsid w:val="003B4D46"/>
    <w:rsid w:val="003B5DCD"/>
    <w:rsid w:val="003B6C98"/>
    <w:rsid w:val="003C205A"/>
    <w:rsid w:val="003C3A6E"/>
    <w:rsid w:val="003C3F18"/>
    <w:rsid w:val="003C4A3D"/>
    <w:rsid w:val="003E00FC"/>
    <w:rsid w:val="003E4655"/>
    <w:rsid w:val="003E59A1"/>
    <w:rsid w:val="003F0F5C"/>
    <w:rsid w:val="00404D77"/>
    <w:rsid w:val="004078B4"/>
    <w:rsid w:val="0041043E"/>
    <w:rsid w:val="00410E56"/>
    <w:rsid w:val="0041227C"/>
    <w:rsid w:val="00412384"/>
    <w:rsid w:val="0041353E"/>
    <w:rsid w:val="00422024"/>
    <w:rsid w:val="0043288A"/>
    <w:rsid w:val="00433568"/>
    <w:rsid w:val="00435FE9"/>
    <w:rsid w:val="0044398B"/>
    <w:rsid w:val="0044490F"/>
    <w:rsid w:val="004456AC"/>
    <w:rsid w:val="00445B9A"/>
    <w:rsid w:val="00453087"/>
    <w:rsid w:val="00453874"/>
    <w:rsid w:val="0045610C"/>
    <w:rsid w:val="00456E47"/>
    <w:rsid w:val="00460E30"/>
    <w:rsid w:val="00464E80"/>
    <w:rsid w:val="00466EDA"/>
    <w:rsid w:val="0046782F"/>
    <w:rsid w:val="004801D7"/>
    <w:rsid w:val="00482DD8"/>
    <w:rsid w:val="00495B63"/>
    <w:rsid w:val="004A562C"/>
    <w:rsid w:val="004B064C"/>
    <w:rsid w:val="004B08FB"/>
    <w:rsid w:val="004B163F"/>
    <w:rsid w:val="004B2B8E"/>
    <w:rsid w:val="004C0A88"/>
    <w:rsid w:val="004C1144"/>
    <w:rsid w:val="004C21B9"/>
    <w:rsid w:val="004C349A"/>
    <w:rsid w:val="004C3908"/>
    <w:rsid w:val="004E2CE4"/>
    <w:rsid w:val="004F3984"/>
    <w:rsid w:val="00501D73"/>
    <w:rsid w:val="005034F8"/>
    <w:rsid w:val="00507F7A"/>
    <w:rsid w:val="00513C89"/>
    <w:rsid w:val="00524927"/>
    <w:rsid w:val="00524CF5"/>
    <w:rsid w:val="00525D58"/>
    <w:rsid w:val="0052680A"/>
    <w:rsid w:val="00541268"/>
    <w:rsid w:val="00546017"/>
    <w:rsid w:val="00550FBC"/>
    <w:rsid w:val="005549A1"/>
    <w:rsid w:val="00555DB2"/>
    <w:rsid w:val="00556BC7"/>
    <w:rsid w:val="0056122F"/>
    <w:rsid w:val="00563C52"/>
    <w:rsid w:val="005679E5"/>
    <w:rsid w:val="00574CF5"/>
    <w:rsid w:val="00575069"/>
    <w:rsid w:val="0057530C"/>
    <w:rsid w:val="005757AD"/>
    <w:rsid w:val="0057699A"/>
    <w:rsid w:val="00582857"/>
    <w:rsid w:val="0058647B"/>
    <w:rsid w:val="005929AC"/>
    <w:rsid w:val="0059387E"/>
    <w:rsid w:val="00595B02"/>
    <w:rsid w:val="0059712D"/>
    <w:rsid w:val="005A26EE"/>
    <w:rsid w:val="005B1EA6"/>
    <w:rsid w:val="005B510B"/>
    <w:rsid w:val="005B5B6B"/>
    <w:rsid w:val="005C1797"/>
    <w:rsid w:val="005C40CF"/>
    <w:rsid w:val="005D36F7"/>
    <w:rsid w:val="005D4967"/>
    <w:rsid w:val="005E12CA"/>
    <w:rsid w:val="005E18AC"/>
    <w:rsid w:val="005F19CB"/>
    <w:rsid w:val="005F1C5C"/>
    <w:rsid w:val="005F3205"/>
    <w:rsid w:val="005F47EF"/>
    <w:rsid w:val="005F4A97"/>
    <w:rsid w:val="005F7429"/>
    <w:rsid w:val="006024A4"/>
    <w:rsid w:val="00623F54"/>
    <w:rsid w:val="006311EC"/>
    <w:rsid w:val="00635874"/>
    <w:rsid w:val="00636050"/>
    <w:rsid w:val="00640743"/>
    <w:rsid w:val="00641163"/>
    <w:rsid w:val="00646417"/>
    <w:rsid w:val="006472BB"/>
    <w:rsid w:val="006502C3"/>
    <w:rsid w:val="0065043D"/>
    <w:rsid w:val="00651198"/>
    <w:rsid w:val="006522E2"/>
    <w:rsid w:val="00653749"/>
    <w:rsid w:val="00654F8F"/>
    <w:rsid w:val="00660AB2"/>
    <w:rsid w:val="006616D4"/>
    <w:rsid w:val="006647B7"/>
    <w:rsid w:val="00671043"/>
    <w:rsid w:val="00671C2D"/>
    <w:rsid w:val="00672535"/>
    <w:rsid w:val="00672A69"/>
    <w:rsid w:val="00680001"/>
    <w:rsid w:val="00680679"/>
    <w:rsid w:val="00687CD1"/>
    <w:rsid w:val="006A356C"/>
    <w:rsid w:val="006A57EB"/>
    <w:rsid w:val="006B09CB"/>
    <w:rsid w:val="006B29F8"/>
    <w:rsid w:val="006B37F2"/>
    <w:rsid w:val="006B47F6"/>
    <w:rsid w:val="006B4DA3"/>
    <w:rsid w:val="006B6BD3"/>
    <w:rsid w:val="006D56FB"/>
    <w:rsid w:val="006E1CE3"/>
    <w:rsid w:val="006E3760"/>
    <w:rsid w:val="006E3B4D"/>
    <w:rsid w:val="006F03D6"/>
    <w:rsid w:val="006F5D74"/>
    <w:rsid w:val="006F7AA3"/>
    <w:rsid w:val="00700233"/>
    <w:rsid w:val="00716D62"/>
    <w:rsid w:val="0071711C"/>
    <w:rsid w:val="00717E90"/>
    <w:rsid w:val="00721856"/>
    <w:rsid w:val="00722715"/>
    <w:rsid w:val="00723988"/>
    <w:rsid w:val="00725087"/>
    <w:rsid w:val="00725330"/>
    <w:rsid w:val="00733374"/>
    <w:rsid w:val="007333A2"/>
    <w:rsid w:val="00734920"/>
    <w:rsid w:val="007407E4"/>
    <w:rsid w:val="00741316"/>
    <w:rsid w:val="0074326C"/>
    <w:rsid w:val="007466E6"/>
    <w:rsid w:val="00747C2B"/>
    <w:rsid w:val="007618F9"/>
    <w:rsid w:val="007674F7"/>
    <w:rsid w:val="00770759"/>
    <w:rsid w:val="00776040"/>
    <w:rsid w:val="00777273"/>
    <w:rsid w:val="00783BA5"/>
    <w:rsid w:val="00790041"/>
    <w:rsid w:val="00795368"/>
    <w:rsid w:val="007A43E6"/>
    <w:rsid w:val="007A58EB"/>
    <w:rsid w:val="007B2589"/>
    <w:rsid w:val="007B5680"/>
    <w:rsid w:val="007B7128"/>
    <w:rsid w:val="007D2704"/>
    <w:rsid w:val="007D3400"/>
    <w:rsid w:val="007D6848"/>
    <w:rsid w:val="007E0EBC"/>
    <w:rsid w:val="007F1263"/>
    <w:rsid w:val="007F1E90"/>
    <w:rsid w:val="008024EC"/>
    <w:rsid w:val="008122FC"/>
    <w:rsid w:val="00814666"/>
    <w:rsid w:val="00823DA4"/>
    <w:rsid w:val="00824E4D"/>
    <w:rsid w:val="00836B93"/>
    <w:rsid w:val="0084511B"/>
    <w:rsid w:val="008463EB"/>
    <w:rsid w:val="00853654"/>
    <w:rsid w:val="00855F59"/>
    <w:rsid w:val="00863A82"/>
    <w:rsid w:val="008670D9"/>
    <w:rsid w:val="00867167"/>
    <w:rsid w:val="00871483"/>
    <w:rsid w:val="00880AE5"/>
    <w:rsid w:val="00881F08"/>
    <w:rsid w:val="00882D60"/>
    <w:rsid w:val="008919A2"/>
    <w:rsid w:val="00892C12"/>
    <w:rsid w:val="008A2270"/>
    <w:rsid w:val="008B3699"/>
    <w:rsid w:val="008D0F27"/>
    <w:rsid w:val="008D1B21"/>
    <w:rsid w:val="008D2FEF"/>
    <w:rsid w:val="008D5D7A"/>
    <w:rsid w:val="008D6840"/>
    <w:rsid w:val="008E067C"/>
    <w:rsid w:val="008E37EA"/>
    <w:rsid w:val="008E4BE9"/>
    <w:rsid w:val="008F2547"/>
    <w:rsid w:val="008F2D0E"/>
    <w:rsid w:val="00902791"/>
    <w:rsid w:val="0090530B"/>
    <w:rsid w:val="00912288"/>
    <w:rsid w:val="00917ADE"/>
    <w:rsid w:val="00921F37"/>
    <w:rsid w:val="00922057"/>
    <w:rsid w:val="00926349"/>
    <w:rsid w:val="00927860"/>
    <w:rsid w:val="00941E53"/>
    <w:rsid w:val="00943C51"/>
    <w:rsid w:val="009471C7"/>
    <w:rsid w:val="0096473A"/>
    <w:rsid w:val="00973768"/>
    <w:rsid w:val="009841CC"/>
    <w:rsid w:val="00986D29"/>
    <w:rsid w:val="00994F81"/>
    <w:rsid w:val="009961E0"/>
    <w:rsid w:val="009A199E"/>
    <w:rsid w:val="009B0EDC"/>
    <w:rsid w:val="009B76BE"/>
    <w:rsid w:val="009C2218"/>
    <w:rsid w:val="009C3612"/>
    <w:rsid w:val="009C5CA1"/>
    <w:rsid w:val="009D71C7"/>
    <w:rsid w:val="009E271C"/>
    <w:rsid w:val="009E5E11"/>
    <w:rsid w:val="009F508E"/>
    <w:rsid w:val="009F7F0F"/>
    <w:rsid w:val="00A00D5E"/>
    <w:rsid w:val="00A01F4C"/>
    <w:rsid w:val="00A05673"/>
    <w:rsid w:val="00A05D69"/>
    <w:rsid w:val="00A16337"/>
    <w:rsid w:val="00A22DEC"/>
    <w:rsid w:val="00A256FD"/>
    <w:rsid w:val="00A30491"/>
    <w:rsid w:val="00A30B10"/>
    <w:rsid w:val="00A35D37"/>
    <w:rsid w:val="00A44005"/>
    <w:rsid w:val="00A510E7"/>
    <w:rsid w:val="00A55F18"/>
    <w:rsid w:val="00A65CEB"/>
    <w:rsid w:val="00A66119"/>
    <w:rsid w:val="00A670E2"/>
    <w:rsid w:val="00A70E2A"/>
    <w:rsid w:val="00A73D24"/>
    <w:rsid w:val="00A76BD2"/>
    <w:rsid w:val="00A808B5"/>
    <w:rsid w:val="00A80C64"/>
    <w:rsid w:val="00A8241E"/>
    <w:rsid w:val="00A82D45"/>
    <w:rsid w:val="00A90511"/>
    <w:rsid w:val="00AA0CB6"/>
    <w:rsid w:val="00AA6FD6"/>
    <w:rsid w:val="00AA73E5"/>
    <w:rsid w:val="00AB1171"/>
    <w:rsid w:val="00AB12A6"/>
    <w:rsid w:val="00AC1E41"/>
    <w:rsid w:val="00AC20BC"/>
    <w:rsid w:val="00AC28AD"/>
    <w:rsid w:val="00AC3708"/>
    <w:rsid w:val="00AC5962"/>
    <w:rsid w:val="00AD142B"/>
    <w:rsid w:val="00AD3BF0"/>
    <w:rsid w:val="00AD414B"/>
    <w:rsid w:val="00AD711E"/>
    <w:rsid w:val="00AE3CAD"/>
    <w:rsid w:val="00AF7B32"/>
    <w:rsid w:val="00B07126"/>
    <w:rsid w:val="00B10231"/>
    <w:rsid w:val="00B13B29"/>
    <w:rsid w:val="00B1676A"/>
    <w:rsid w:val="00B17B0D"/>
    <w:rsid w:val="00B21CFC"/>
    <w:rsid w:val="00B30EE7"/>
    <w:rsid w:val="00B31B28"/>
    <w:rsid w:val="00B32726"/>
    <w:rsid w:val="00B33BBB"/>
    <w:rsid w:val="00B33C34"/>
    <w:rsid w:val="00B4082C"/>
    <w:rsid w:val="00B4215E"/>
    <w:rsid w:val="00B5203D"/>
    <w:rsid w:val="00B55FBF"/>
    <w:rsid w:val="00B577B2"/>
    <w:rsid w:val="00B658D9"/>
    <w:rsid w:val="00B670F9"/>
    <w:rsid w:val="00B715A5"/>
    <w:rsid w:val="00B80C75"/>
    <w:rsid w:val="00B87CBF"/>
    <w:rsid w:val="00BA67F8"/>
    <w:rsid w:val="00BB19CC"/>
    <w:rsid w:val="00BB7A6B"/>
    <w:rsid w:val="00BC1AD0"/>
    <w:rsid w:val="00BD75DB"/>
    <w:rsid w:val="00BE2B98"/>
    <w:rsid w:val="00BE584A"/>
    <w:rsid w:val="00BF192D"/>
    <w:rsid w:val="00BF4D2D"/>
    <w:rsid w:val="00C01656"/>
    <w:rsid w:val="00C02712"/>
    <w:rsid w:val="00C167AA"/>
    <w:rsid w:val="00C25870"/>
    <w:rsid w:val="00C3061D"/>
    <w:rsid w:val="00C314A6"/>
    <w:rsid w:val="00C31950"/>
    <w:rsid w:val="00C5076D"/>
    <w:rsid w:val="00C50D66"/>
    <w:rsid w:val="00C53A2A"/>
    <w:rsid w:val="00C603A7"/>
    <w:rsid w:val="00C65843"/>
    <w:rsid w:val="00C67B45"/>
    <w:rsid w:val="00C7276B"/>
    <w:rsid w:val="00C8305C"/>
    <w:rsid w:val="00C83561"/>
    <w:rsid w:val="00CA3DB6"/>
    <w:rsid w:val="00CB1529"/>
    <w:rsid w:val="00CB6820"/>
    <w:rsid w:val="00CC2634"/>
    <w:rsid w:val="00CD4690"/>
    <w:rsid w:val="00CF2378"/>
    <w:rsid w:val="00CF6EAD"/>
    <w:rsid w:val="00D02A28"/>
    <w:rsid w:val="00D0378E"/>
    <w:rsid w:val="00D05BE8"/>
    <w:rsid w:val="00D06B39"/>
    <w:rsid w:val="00D112B0"/>
    <w:rsid w:val="00D13BAC"/>
    <w:rsid w:val="00D200E6"/>
    <w:rsid w:val="00D2387A"/>
    <w:rsid w:val="00D3346C"/>
    <w:rsid w:val="00D34B43"/>
    <w:rsid w:val="00D4159A"/>
    <w:rsid w:val="00D41E8D"/>
    <w:rsid w:val="00D46512"/>
    <w:rsid w:val="00D52AA5"/>
    <w:rsid w:val="00D53D82"/>
    <w:rsid w:val="00D569DE"/>
    <w:rsid w:val="00D61BAA"/>
    <w:rsid w:val="00D66F4C"/>
    <w:rsid w:val="00D67694"/>
    <w:rsid w:val="00D75E54"/>
    <w:rsid w:val="00D77E0F"/>
    <w:rsid w:val="00D80A31"/>
    <w:rsid w:val="00D910E5"/>
    <w:rsid w:val="00D920BA"/>
    <w:rsid w:val="00D92214"/>
    <w:rsid w:val="00D969DD"/>
    <w:rsid w:val="00DA00A4"/>
    <w:rsid w:val="00DA0C58"/>
    <w:rsid w:val="00DA56BC"/>
    <w:rsid w:val="00DA76B3"/>
    <w:rsid w:val="00DC1646"/>
    <w:rsid w:val="00DD02C5"/>
    <w:rsid w:val="00DD7BFE"/>
    <w:rsid w:val="00DE033A"/>
    <w:rsid w:val="00DE0B47"/>
    <w:rsid w:val="00DE1488"/>
    <w:rsid w:val="00DE3D77"/>
    <w:rsid w:val="00DE6C5D"/>
    <w:rsid w:val="00DE774E"/>
    <w:rsid w:val="00DF36A7"/>
    <w:rsid w:val="00DF5566"/>
    <w:rsid w:val="00E0493F"/>
    <w:rsid w:val="00E07EF7"/>
    <w:rsid w:val="00E112B0"/>
    <w:rsid w:val="00E11DF2"/>
    <w:rsid w:val="00E12421"/>
    <w:rsid w:val="00E12ECE"/>
    <w:rsid w:val="00E23C76"/>
    <w:rsid w:val="00E24953"/>
    <w:rsid w:val="00E424CA"/>
    <w:rsid w:val="00E44CA5"/>
    <w:rsid w:val="00E53AA1"/>
    <w:rsid w:val="00E54CDE"/>
    <w:rsid w:val="00E574F6"/>
    <w:rsid w:val="00E60BD5"/>
    <w:rsid w:val="00E63AF6"/>
    <w:rsid w:val="00E729CD"/>
    <w:rsid w:val="00E73F3B"/>
    <w:rsid w:val="00E752D2"/>
    <w:rsid w:val="00E81171"/>
    <w:rsid w:val="00E82719"/>
    <w:rsid w:val="00E84E75"/>
    <w:rsid w:val="00E91F23"/>
    <w:rsid w:val="00E979AD"/>
    <w:rsid w:val="00E97CC6"/>
    <w:rsid w:val="00EA3107"/>
    <w:rsid w:val="00EA4A4E"/>
    <w:rsid w:val="00EB0840"/>
    <w:rsid w:val="00EB3B9E"/>
    <w:rsid w:val="00EE0A4D"/>
    <w:rsid w:val="00EE1D4B"/>
    <w:rsid w:val="00EE6ED1"/>
    <w:rsid w:val="00EF615D"/>
    <w:rsid w:val="00F03E1F"/>
    <w:rsid w:val="00F16169"/>
    <w:rsid w:val="00F16C5D"/>
    <w:rsid w:val="00F21084"/>
    <w:rsid w:val="00F234B1"/>
    <w:rsid w:val="00F25535"/>
    <w:rsid w:val="00F316C4"/>
    <w:rsid w:val="00F32101"/>
    <w:rsid w:val="00F415D7"/>
    <w:rsid w:val="00F53794"/>
    <w:rsid w:val="00F55282"/>
    <w:rsid w:val="00F71661"/>
    <w:rsid w:val="00F73449"/>
    <w:rsid w:val="00F744B1"/>
    <w:rsid w:val="00F80E9D"/>
    <w:rsid w:val="00F90266"/>
    <w:rsid w:val="00F923B9"/>
    <w:rsid w:val="00FA098A"/>
    <w:rsid w:val="00FA28E7"/>
    <w:rsid w:val="00FA3D20"/>
    <w:rsid w:val="00FC15C5"/>
    <w:rsid w:val="00FC34C3"/>
    <w:rsid w:val="00FD503C"/>
    <w:rsid w:val="00FD5940"/>
    <w:rsid w:val="00FD6331"/>
    <w:rsid w:val="00FE0B78"/>
    <w:rsid w:val="00FE198D"/>
    <w:rsid w:val="00FE1FE1"/>
    <w:rsid w:val="00FE6151"/>
    <w:rsid w:val="00FF15E2"/>
    <w:rsid w:val="00FF4BD0"/>
    <w:rsid w:val="00FF5E3D"/>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FBD8AD"/>
  <w15:docId w15:val="{78D2F3E6-B1EB-4811-A77E-28C1E19E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064C"/>
  </w:style>
  <w:style w:type="paragraph" w:styleId="Heading1">
    <w:name w:val="heading 1"/>
    <w:basedOn w:val="Normal"/>
    <w:next w:val="Normal"/>
    <w:link w:val="Heading1Char"/>
    <w:uiPriority w:val="9"/>
    <w:qFormat/>
    <w:rsid w:val="00B5203D"/>
    <w:pPr>
      <w:keepNext/>
      <w:keepLines/>
      <w:numPr>
        <w:numId w:val="6"/>
      </w:numPr>
      <w:spacing w:before="120" w:after="12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5203D"/>
    <w:pPr>
      <w:keepNext/>
      <w:keepLines/>
      <w:numPr>
        <w:numId w:val="7"/>
      </w:numPr>
      <w:spacing w:before="40" w:after="120"/>
      <w:outlineLvl w:val="1"/>
    </w:pPr>
    <w:rPr>
      <w:rFonts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507F7A"/>
    <w:pPr>
      <w:keepNext/>
      <w:keepLines/>
      <w:spacing w:before="4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DE6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3B4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1043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4C3"/>
    <w:rPr>
      <w:rFonts w:eastAsiaTheme="majorEastAsia" w:cstheme="majorBidi"/>
      <w:b/>
      <w:bCs/>
      <w:sz w:val="28"/>
      <w:szCs w:val="28"/>
    </w:rPr>
  </w:style>
  <w:style w:type="table" w:styleId="TableGrid">
    <w:name w:val="Table Grid"/>
    <w:basedOn w:val="TableNormal"/>
    <w:uiPriority w:val="59"/>
    <w:rsid w:val="0091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SCD (a)"/>
    <w:basedOn w:val="Normal"/>
    <w:link w:val="ListParagraphChar"/>
    <w:uiPriority w:val="34"/>
    <w:qFormat/>
    <w:rsid w:val="00582857"/>
    <w:pPr>
      <w:ind w:left="720"/>
      <w:contextualSpacing/>
    </w:pPr>
  </w:style>
  <w:style w:type="paragraph" w:styleId="BalloonText">
    <w:name w:val="Balloon Text"/>
    <w:basedOn w:val="Normal"/>
    <w:link w:val="BalloonTextChar"/>
    <w:uiPriority w:val="99"/>
    <w:semiHidden/>
    <w:unhideWhenUsed/>
    <w:rsid w:val="00513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89"/>
    <w:rPr>
      <w:rFonts w:ascii="Segoe UI" w:hAnsi="Segoe UI" w:cs="Segoe UI"/>
      <w:sz w:val="18"/>
      <w:szCs w:val="18"/>
    </w:rPr>
  </w:style>
  <w:style w:type="character" w:customStyle="1" w:styleId="ListParagraphChar">
    <w:name w:val="List Paragraph Char"/>
    <w:aliases w:val="MSCD (a) Char"/>
    <w:basedOn w:val="DefaultParagraphFont"/>
    <w:link w:val="ListParagraph"/>
    <w:uiPriority w:val="34"/>
    <w:rsid w:val="00CC2634"/>
  </w:style>
  <w:style w:type="paragraph" w:styleId="Header">
    <w:name w:val="header"/>
    <w:basedOn w:val="Normal"/>
    <w:link w:val="HeaderChar"/>
    <w:uiPriority w:val="99"/>
    <w:unhideWhenUsed/>
    <w:rsid w:val="003B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C7"/>
  </w:style>
  <w:style w:type="paragraph" w:styleId="Footer">
    <w:name w:val="footer"/>
    <w:basedOn w:val="Normal"/>
    <w:link w:val="FooterChar"/>
    <w:uiPriority w:val="99"/>
    <w:unhideWhenUsed/>
    <w:rsid w:val="003B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C7"/>
  </w:style>
  <w:style w:type="character" w:styleId="CommentReference">
    <w:name w:val="annotation reference"/>
    <w:basedOn w:val="DefaultParagraphFont"/>
    <w:uiPriority w:val="99"/>
    <w:unhideWhenUsed/>
    <w:rsid w:val="0039390A"/>
    <w:rPr>
      <w:sz w:val="16"/>
      <w:szCs w:val="16"/>
    </w:rPr>
  </w:style>
  <w:style w:type="paragraph" w:styleId="CommentText">
    <w:name w:val="annotation text"/>
    <w:aliases w:val="t"/>
    <w:basedOn w:val="Normal"/>
    <w:link w:val="CommentTextChar"/>
    <w:uiPriority w:val="99"/>
    <w:unhideWhenUsed/>
    <w:qFormat/>
    <w:rsid w:val="0039390A"/>
    <w:pPr>
      <w:spacing w:line="240" w:lineRule="auto"/>
    </w:pPr>
    <w:rPr>
      <w:sz w:val="20"/>
      <w:szCs w:val="20"/>
    </w:rPr>
  </w:style>
  <w:style w:type="character" w:customStyle="1" w:styleId="CommentTextChar">
    <w:name w:val="Comment Text Char"/>
    <w:aliases w:val="t Char"/>
    <w:basedOn w:val="DefaultParagraphFont"/>
    <w:link w:val="CommentText"/>
    <w:uiPriority w:val="99"/>
    <w:rsid w:val="0039390A"/>
    <w:rPr>
      <w:sz w:val="20"/>
      <w:szCs w:val="20"/>
    </w:rPr>
  </w:style>
  <w:style w:type="paragraph" w:styleId="CommentSubject">
    <w:name w:val="annotation subject"/>
    <w:basedOn w:val="CommentText"/>
    <w:next w:val="CommentText"/>
    <w:link w:val="CommentSubjectChar"/>
    <w:uiPriority w:val="99"/>
    <w:semiHidden/>
    <w:unhideWhenUsed/>
    <w:rsid w:val="0039390A"/>
    <w:rPr>
      <w:b/>
      <w:bCs/>
    </w:rPr>
  </w:style>
  <w:style w:type="character" w:customStyle="1" w:styleId="CommentSubjectChar">
    <w:name w:val="Comment Subject Char"/>
    <w:basedOn w:val="CommentTextChar"/>
    <w:link w:val="CommentSubject"/>
    <w:uiPriority w:val="99"/>
    <w:semiHidden/>
    <w:rsid w:val="0039390A"/>
    <w:rPr>
      <w:b/>
      <w:bCs/>
      <w:sz w:val="20"/>
      <w:szCs w:val="20"/>
    </w:rPr>
  </w:style>
  <w:style w:type="paragraph" w:styleId="NormalWeb">
    <w:name w:val="Normal (Web)"/>
    <w:basedOn w:val="Normal"/>
    <w:uiPriority w:val="99"/>
    <w:unhideWhenUsed/>
    <w:rsid w:val="0096473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E067C"/>
    <w:pPr>
      <w:spacing w:after="0" w:line="240" w:lineRule="auto"/>
    </w:pPr>
  </w:style>
  <w:style w:type="character" w:customStyle="1" w:styleId="Heading2Char">
    <w:name w:val="Heading 2 Char"/>
    <w:basedOn w:val="DefaultParagraphFont"/>
    <w:link w:val="Heading2"/>
    <w:uiPriority w:val="9"/>
    <w:rsid w:val="00D569DE"/>
    <w:rPr>
      <w:rFonts w:eastAsiaTheme="majorEastAsia" w:cstheme="majorBidi"/>
      <w:color w:val="1F4E79" w:themeColor="accent1" w:themeShade="80"/>
      <w:sz w:val="26"/>
      <w:szCs w:val="26"/>
    </w:rPr>
  </w:style>
  <w:style w:type="character" w:customStyle="1" w:styleId="Heading3Char">
    <w:name w:val="Heading 3 Char"/>
    <w:basedOn w:val="DefaultParagraphFont"/>
    <w:link w:val="Heading3"/>
    <w:uiPriority w:val="9"/>
    <w:rsid w:val="00507F7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DE6C5D"/>
    <w:rPr>
      <w:rFonts w:asciiTheme="majorHAnsi" w:eastAsiaTheme="majorEastAsia" w:hAnsiTheme="majorHAnsi" w:cstheme="majorBidi"/>
      <w:i/>
      <w:iCs/>
      <w:color w:val="2E74B5" w:themeColor="accent1" w:themeShade="BF"/>
    </w:rPr>
  </w:style>
  <w:style w:type="table" w:customStyle="1" w:styleId="GridTable4-Accent51">
    <w:name w:val="Grid Table 4 - Accent 51"/>
    <w:basedOn w:val="TableNormal"/>
    <w:uiPriority w:val="49"/>
    <w:rsid w:val="00A9051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5Char">
    <w:name w:val="Heading 5 Char"/>
    <w:basedOn w:val="DefaultParagraphFont"/>
    <w:link w:val="Heading5"/>
    <w:uiPriority w:val="9"/>
    <w:rsid w:val="006E3B4D"/>
    <w:rPr>
      <w:rFonts w:asciiTheme="majorHAnsi" w:eastAsiaTheme="majorEastAsia" w:hAnsiTheme="majorHAnsi" w:cstheme="majorBidi"/>
      <w:color w:val="2E74B5" w:themeColor="accent1" w:themeShade="BF"/>
    </w:rPr>
  </w:style>
  <w:style w:type="character" w:customStyle="1" w:styleId="zzmpTrailerItem">
    <w:name w:val="zzmpTrailerItem"/>
    <w:basedOn w:val="DefaultParagraphFont"/>
    <w:rsid w:val="00B4082C"/>
    <w:rPr>
      <w:rFonts w:ascii="Calibri" w:hAnsi="Calibri" w:cs="Times New Roman"/>
      <w:dstrike w:val="0"/>
      <w:noProof/>
      <w:color w:val="auto"/>
      <w:spacing w:val="0"/>
      <w:position w:val="0"/>
      <w:sz w:val="15"/>
      <w:szCs w:val="16"/>
      <w:u w:val="none"/>
      <w:effect w:val="none"/>
      <w:vertAlign w:val="baseline"/>
    </w:rPr>
  </w:style>
  <w:style w:type="character" w:styleId="Hyperlink">
    <w:name w:val="Hyperlink"/>
    <w:basedOn w:val="DefaultParagraphFont"/>
    <w:uiPriority w:val="99"/>
    <w:unhideWhenUsed/>
    <w:rsid w:val="009A199E"/>
    <w:rPr>
      <w:color w:val="0563C1" w:themeColor="hyperlink"/>
      <w:u w:val="single"/>
    </w:rPr>
  </w:style>
  <w:style w:type="paragraph" w:styleId="FootnoteText">
    <w:name w:val="footnote text"/>
    <w:basedOn w:val="Normal"/>
    <w:link w:val="FootnoteTextChar"/>
    <w:uiPriority w:val="99"/>
    <w:semiHidden/>
    <w:unhideWhenUsed/>
    <w:rsid w:val="009A1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99E"/>
    <w:rPr>
      <w:sz w:val="20"/>
      <w:szCs w:val="20"/>
    </w:rPr>
  </w:style>
  <w:style w:type="character" w:styleId="FootnoteReference">
    <w:name w:val="footnote reference"/>
    <w:basedOn w:val="DefaultParagraphFont"/>
    <w:uiPriority w:val="99"/>
    <w:semiHidden/>
    <w:unhideWhenUsed/>
    <w:rsid w:val="009A199E"/>
    <w:rPr>
      <w:vertAlign w:val="superscript"/>
    </w:rPr>
  </w:style>
  <w:style w:type="character" w:customStyle="1" w:styleId="Heading6Char">
    <w:name w:val="Heading 6 Char"/>
    <w:basedOn w:val="DefaultParagraphFont"/>
    <w:link w:val="Heading6"/>
    <w:uiPriority w:val="9"/>
    <w:rsid w:val="0041043E"/>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7333A2"/>
    <w:pPr>
      <w:spacing w:after="200" w:line="240" w:lineRule="auto"/>
    </w:pPr>
    <w:rPr>
      <w:i/>
      <w:iCs/>
      <w:color w:val="44546A" w:themeColor="text2"/>
      <w:sz w:val="18"/>
      <w:szCs w:val="18"/>
    </w:rPr>
  </w:style>
  <w:style w:type="character" w:customStyle="1" w:styleId="FootnoteTextChar1">
    <w:name w:val="Footnote Text Char1"/>
    <w:uiPriority w:val="99"/>
    <w:semiHidden/>
    <w:rsid w:val="00091BE5"/>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2802">
      <w:bodyDiv w:val="1"/>
      <w:marLeft w:val="0"/>
      <w:marRight w:val="0"/>
      <w:marTop w:val="0"/>
      <w:marBottom w:val="0"/>
      <w:divBdr>
        <w:top w:val="none" w:sz="0" w:space="0" w:color="auto"/>
        <w:left w:val="none" w:sz="0" w:space="0" w:color="auto"/>
        <w:bottom w:val="none" w:sz="0" w:space="0" w:color="auto"/>
        <w:right w:val="none" w:sz="0" w:space="0" w:color="auto"/>
      </w:divBdr>
    </w:div>
    <w:div w:id="273483418">
      <w:bodyDiv w:val="1"/>
      <w:marLeft w:val="0"/>
      <w:marRight w:val="0"/>
      <w:marTop w:val="0"/>
      <w:marBottom w:val="0"/>
      <w:divBdr>
        <w:top w:val="none" w:sz="0" w:space="0" w:color="auto"/>
        <w:left w:val="none" w:sz="0" w:space="0" w:color="auto"/>
        <w:bottom w:val="none" w:sz="0" w:space="0" w:color="auto"/>
        <w:right w:val="none" w:sz="0" w:space="0" w:color="auto"/>
      </w:divBdr>
      <w:divsChild>
        <w:div w:id="1893888209">
          <w:marLeft w:val="547"/>
          <w:marRight w:val="0"/>
          <w:marTop w:val="96"/>
          <w:marBottom w:val="0"/>
          <w:divBdr>
            <w:top w:val="none" w:sz="0" w:space="0" w:color="auto"/>
            <w:left w:val="none" w:sz="0" w:space="0" w:color="auto"/>
            <w:bottom w:val="none" w:sz="0" w:space="0" w:color="auto"/>
            <w:right w:val="none" w:sz="0" w:space="0" w:color="auto"/>
          </w:divBdr>
        </w:div>
        <w:div w:id="728267975">
          <w:marLeft w:val="547"/>
          <w:marRight w:val="0"/>
          <w:marTop w:val="96"/>
          <w:marBottom w:val="0"/>
          <w:divBdr>
            <w:top w:val="none" w:sz="0" w:space="0" w:color="auto"/>
            <w:left w:val="none" w:sz="0" w:space="0" w:color="auto"/>
            <w:bottom w:val="none" w:sz="0" w:space="0" w:color="auto"/>
            <w:right w:val="none" w:sz="0" w:space="0" w:color="auto"/>
          </w:divBdr>
        </w:div>
        <w:div w:id="1624455712">
          <w:marLeft w:val="547"/>
          <w:marRight w:val="0"/>
          <w:marTop w:val="96"/>
          <w:marBottom w:val="0"/>
          <w:divBdr>
            <w:top w:val="none" w:sz="0" w:space="0" w:color="auto"/>
            <w:left w:val="none" w:sz="0" w:space="0" w:color="auto"/>
            <w:bottom w:val="none" w:sz="0" w:space="0" w:color="auto"/>
            <w:right w:val="none" w:sz="0" w:space="0" w:color="auto"/>
          </w:divBdr>
        </w:div>
        <w:div w:id="2045330814">
          <w:marLeft w:val="547"/>
          <w:marRight w:val="0"/>
          <w:marTop w:val="96"/>
          <w:marBottom w:val="0"/>
          <w:divBdr>
            <w:top w:val="none" w:sz="0" w:space="0" w:color="auto"/>
            <w:left w:val="none" w:sz="0" w:space="0" w:color="auto"/>
            <w:bottom w:val="none" w:sz="0" w:space="0" w:color="auto"/>
            <w:right w:val="none" w:sz="0" w:space="0" w:color="auto"/>
          </w:divBdr>
        </w:div>
        <w:div w:id="1895972021">
          <w:marLeft w:val="547"/>
          <w:marRight w:val="0"/>
          <w:marTop w:val="96"/>
          <w:marBottom w:val="0"/>
          <w:divBdr>
            <w:top w:val="none" w:sz="0" w:space="0" w:color="auto"/>
            <w:left w:val="none" w:sz="0" w:space="0" w:color="auto"/>
            <w:bottom w:val="none" w:sz="0" w:space="0" w:color="auto"/>
            <w:right w:val="none" w:sz="0" w:space="0" w:color="auto"/>
          </w:divBdr>
        </w:div>
      </w:divsChild>
    </w:div>
    <w:div w:id="360976995">
      <w:bodyDiv w:val="1"/>
      <w:marLeft w:val="0"/>
      <w:marRight w:val="0"/>
      <w:marTop w:val="0"/>
      <w:marBottom w:val="0"/>
      <w:divBdr>
        <w:top w:val="none" w:sz="0" w:space="0" w:color="auto"/>
        <w:left w:val="none" w:sz="0" w:space="0" w:color="auto"/>
        <w:bottom w:val="none" w:sz="0" w:space="0" w:color="auto"/>
        <w:right w:val="none" w:sz="0" w:space="0" w:color="auto"/>
      </w:divBdr>
      <w:divsChild>
        <w:div w:id="1844664710">
          <w:marLeft w:val="547"/>
          <w:marRight w:val="0"/>
          <w:marTop w:val="0"/>
          <w:marBottom w:val="0"/>
          <w:divBdr>
            <w:top w:val="none" w:sz="0" w:space="0" w:color="auto"/>
            <w:left w:val="none" w:sz="0" w:space="0" w:color="auto"/>
            <w:bottom w:val="none" w:sz="0" w:space="0" w:color="auto"/>
            <w:right w:val="none" w:sz="0" w:space="0" w:color="auto"/>
          </w:divBdr>
        </w:div>
      </w:divsChild>
    </w:div>
    <w:div w:id="522979528">
      <w:bodyDiv w:val="1"/>
      <w:marLeft w:val="0"/>
      <w:marRight w:val="0"/>
      <w:marTop w:val="0"/>
      <w:marBottom w:val="0"/>
      <w:divBdr>
        <w:top w:val="none" w:sz="0" w:space="0" w:color="auto"/>
        <w:left w:val="none" w:sz="0" w:space="0" w:color="auto"/>
        <w:bottom w:val="none" w:sz="0" w:space="0" w:color="auto"/>
        <w:right w:val="none" w:sz="0" w:space="0" w:color="auto"/>
      </w:divBdr>
      <w:divsChild>
        <w:div w:id="2631615">
          <w:marLeft w:val="864"/>
          <w:marRight w:val="0"/>
          <w:marTop w:val="100"/>
          <w:marBottom w:val="0"/>
          <w:divBdr>
            <w:top w:val="none" w:sz="0" w:space="0" w:color="auto"/>
            <w:left w:val="none" w:sz="0" w:space="0" w:color="auto"/>
            <w:bottom w:val="none" w:sz="0" w:space="0" w:color="auto"/>
            <w:right w:val="none" w:sz="0" w:space="0" w:color="auto"/>
          </w:divBdr>
        </w:div>
        <w:div w:id="130295028">
          <w:marLeft w:val="432"/>
          <w:marRight w:val="0"/>
          <w:marTop w:val="120"/>
          <w:marBottom w:val="0"/>
          <w:divBdr>
            <w:top w:val="none" w:sz="0" w:space="0" w:color="auto"/>
            <w:left w:val="none" w:sz="0" w:space="0" w:color="auto"/>
            <w:bottom w:val="none" w:sz="0" w:space="0" w:color="auto"/>
            <w:right w:val="none" w:sz="0" w:space="0" w:color="auto"/>
          </w:divBdr>
        </w:div>
        <w:div w:id="752049249">
          <w:marLeft w:val="432"/>
          <w:marRight w:val="0"/>
          <w:marTop w:val="120"/>
          <w:marBottom w:val="0"/>
          <w:divBdr>
            <w:top w:val="none" w:sz="0" w:space="0" w:color="auto"/>
            <w:left w:val="none" w:sz="0" w:space="0" w:color="auto"/>
            <w:bottom w:val="none" w:sz="0" w:space="0" w:color="auto"/>
            <w:right w:val="none" w:sz="0" w:space="0" w:color="auto"/>
          </w:divBdr>
        </w:div>
        <w:div w:id="1097404982">
          <w:marLeft w:val="864"/>
          <w:marRight w:val="0"/>
          <w:marTop w:val="100"/>
          <w:marBottom w:val="0"/>
          <w:divBdr>
            <w:top w:val="none" w:sz="0" w:space="0" w:color="auto"/>
            <w:left w:val="none" w:sz="0" w:space="0" w:color="auto"/>
            <w:bottom w:val="none" w:sz="0" w:space="0" w:color="auto"/>
            <w:right w:val="none" w:sz="0" w:space="0" w:color="auto"/>
          </w:divBdr>
        </w:div>
        <w:div w:id="1248150399">
          <w:marLeft w:val="864"/>
          <w:marRight w:val="0"/>
          <w:marTop w:val="100"/>
          <w:marBottom w:val="0"/>
          <w:divBdr>
            <w:top w:val="none" w:sz="0" w:space="0" w:color="auto"/>
            <w:left w:val="none" w:sz="0" w:space="0" w:color="auto"/>
            <w:bottom w:val="none" w:sz="0" w:space="0" w:color="auto"/>
            <w:right w:val="none" w:sz="0" w:space="0" w:color="auto"/>
          </w:divBdr>
        </w:div>
        <w:div w:id="1790782627">
          <w:marLeft w:val="864"/>
          <w:marRight w:val="0"/>
          <w:marTop w:val="100"/>
          <w:marBottom w:val="0"/>
          <w:divBdr>
            <w:top w:val="none" w:sz="0" w:space="0" w:color="auto"/>
            <w:left w:val="none" w:sz="0" w:space="0" w:color="auto"/>
            <w:bottom w:val="none" w:sz="0" w:space="0" w:color="auto"/>
            <w:right w:val="none" w:sz="0" w:space="0" w:color="auto"/>
          </w:divBdr>
        </w:div>
        <w:div w:id="1894196467">
          <w:marLeft w:val="864"/>
          <w:marRight w:val="0"/>
          <w:marTop w:val="100"/>
          <w:marBottom w:val="0"/>
          <w:divBdr>
            <w:top w:val="none" w:sz="0" w:space="0" w:color="auto"/>
            <w:left w:val="none" w:sz="0" w:space="0" w:color="auto"/>
            <w:bottom w:val="none" w:sz="0" w:space="0" w:color="auto"/>
            <w:right w:val="none" w:sz="0" w:space="0" w:color="auto"/>
          </w:divBdr>
        </w:div>
        <w:div w:id="1920358965">
          <w:marLeft w:val="864"/>
          <w:marRight w:val="0"/>
          <w:marTop w:val="100"/>
          <w:marBottom w:val="0"/>
          <w:divBdr>
            <w:top w:val="none" w:sz="0" w:space="0" w:color="auto"/>
            <w:left w:val="none" w:sz="0" w:space="0" w:color="auto"/>
            <w:bottom w:val="none" w:sz="0" w:space="0" w:color="auto"/>
            <w:right w:val="none" w:sz="0" w:space="0" w:color="auto"/>
          </w:divBdr>
        </w:div>
      </w:divsChild>
    </w:div>
    <w:div w:id="574583882">
      <w:bodyDiv w:val="1"/>
      <w:marLeft w:val="0"/>
      <w:marRight w:val="0"/>
      <w:marTop w:val="0"/>
      <w:marBottom w:val="0"/>
      <w:divBdr>
        <w:top w:val="none" w:sz="0" w:space="0" w:color="auto"/>
        <w:left w:val="none" w:sz="0" w:space="0" w:color="auto"/>
        <w:bottom w:val="none" w:sz="0" w:space="0" w:color="auto"/>
        <w:right w:val="none" w:sz="0" w:space="0" w:color="auto"/>
      </w:divBdr>
    </w:div>
    <w:div w:id="668561023">
      <w:bodyDiv w:val="1"/>
      <w:marLeft w:val="0"/>
      <w:marRight w:val="0"/>
      <w:marTop w:val="0"/>
      <w:marBottom w:val="0"/>
      <w:divBdr>
        <w:top w:val="none" w:sz="0" w:space="0" w:color="auto"/>
        <w:left w:val="none" w:sz="0" w:space="0" w:color="auto"/>
        <w:bottom w:val="none" w:sz="0" w:space="0" w:color="auto"/>
        <w:right w:val="none" w:sz="0" w:space="0" w:color="auto"/>
      </w:divBdr>
      <w:divsChild>
        <w:div w:id="294069209">
          <w:marLeft w:val="432"/>
          <w:marRight w:val="0"/>
          <w:marTop w:val="120"/>
          <w:marBottom w:val="0"/>
          <w:divBdr>
            <w:top w:val="none" w:sz="0" w:space="0" w:color="auto"/>
            <w:left w:val="none" w:sz="0" w:space="0" w:color="auto"/>
            <w:bottom w:val="none" w:sz="0" w:space="0" w:color="auto"/>
            <w:right w:val="none" w:sz="0" w:space="0" w:color="auto"/>
          </w:divBdr>
        </w:div>
        <w:div w:id="296229130">
          <w:marLeft w:val="432"/>
          <w:marRight w:val="0"/>
          <w:marTop w:val="120"/>
          <w:marBottom w:val="0"/>
          <w:divBdr>
            <w:top w:val="none" w:sz="0" w:space="0" w:color="auto"/>
            <w:left w:val="none" w:sz="0" w:space="0" w:color="auto"/>
            <w:bottom w:val="none" w:sz="0" w:space="0" w:color="auto"/>
            <w:right w:val="none" w:sz="0" w:space="0" w:color="auto"/>
          </w:divBdr>
        </w:div>
        <w:div w:id="355733551">
          <w:marLeft w:val="432"/>
          <w:marRight w:val="0"/>
          <w:marTop w:val="120"/>
          <w:marBottom w:val="0"/>
          <w:divBdr>
            <w:top w:val="none" w:sz="0" w:space="0" w:color="auto"/>
            <w:left w:val="none" w:sz="0" w:space="0" w:color="auto"/>
            <w:bottom w:val="none" w:sz="0" w:space="0" w:color="auto"/>
            <w:right w:val="none" w:sz="0" w:space="0" w:color="auto"/>
          </w:divBdr>
        </w:div>
        <w:div w:id="937256435">
          <w:marLeft w:val="432"/>
          <w:marRight w:val="0"/>
          <w:marTop w:val="120"/>
          <w:marBottom w:val="0"/>
          <w:divBdr>
            <w:top w:val="none" w:sz="0" w:space="0" w:color="auto"/>
            <w:left w:val="none" w:sz="0" w:space="0" w:color="auto"/>
            <w:bottom w:val="none" w:sz="0" w:space="0" w:color="auto"/>
            <w:right w:val="none" w:sz="0" w:space="0" w:color="auto"/>
          </w:divBdr>
        </w:div>
        <w:div w:id="1290236224">
          <w:marLeft w:val="432"/>
          <w:marRight w:val="0"/>
          <w:marTop w:val="120"/>
          <w:marBottom w:val="0"/>
          <w:divBdr>
            <w:top w:val="none" w:sz="0" w:space="0" w:color="auto"/>
            <w:left w:val="none" w:sz="0" w:space="0" w:color="auto"/>
            <w:bottom w:val="none" w:sz="0" w:space="0" w:color="auto"/>
            <w:right w:val="none" w:sz="0" w:space="0" w:color="auto"/>
          </w:divBdr>
        </w:div>
        <w:div w:id="1396932166">
          <w:marLeft w:val="432"/>
          <w:marRight w:val="0"/>
          <w:marTop w:val="120"/>
          <w:marBottom w:val="0"/>
          <w:divBdr>
            <w:top w:val="none" w:sz="0" w:space="0" w:color="auto"/>
            <w:left w:val="none" w:sz="0" w:space="0" w:color="auto"/>
            <w:bottom w:val="none" w:sz="0" w:space="0" w:color="auto"/>
            <w:right w:val="none" w:sz="0" w:space="0" w:color="auto"/>
          </w:divBdr>
        </w:div>
        <w:div w:id="1403871447">
          <w:marLeft w:val="432"/>
          <w:marRight w:val="0"/>
          <w:marTop w:val="120"/>
          <w:marBottom w:val="0"/>
          <w:divBdr>
            <w:top w:val="none" w:sz="0" w:space="0" w:color="auto"/>
            <w:left w:val="none" w:sz="0" w:space="0" w:color="auto"/>
            <w:bottom w:val="none" w:sz="0" w:space="0" w:color="auto"/>
            <w:right w:val="none" w:sz="0" w:space="0" w:color="auto"/>
          </w:divBdr>
        </w:div>
        <w:div w:id="1632900105">
          <w:marLeft w:val="432"/>
          <w:marRight w:val="0"/>
          <w:marTop w:val="120"/>
          <w:marBottom w:val="0"/>
          <w:divBdr>
            <w:top w:val="none" w:sz="0" w:space="0" w:color="auto"/>
            <w:left w:val="none" w:sz="0" w:space="0" w:color="auto"/>
            <w:bottom w:val="none" w:sz="0" w:space="0" w:color="auto"/>
            <w:right w:val="none" w:sz="0" w:space="0" w:color="auto"/>
          </w:divBdr>
        </w:div>
        <w:div w:id="1946963755">
          <w:marLeft w:val="432"/>
          <w:marRight w:val="0"/>
          <w:marTop w:val="120"/>
          <w:marBottom w:val="0"/>
          <w:divBdr>
            <w:top w:val="none" w:sz="0" w:space="0" w:color="auto"/>
            <w:left w:val="none" w:sz="0" w:space="0" w:color="auto"/>
            <w:bottom w:val="none" w:sz="0" w:space="0" w:color="auto"/>
            <w:right w:val="none" w:sz="0" w:space="0" w:color="auto"/>
          </w:divBdr>
        </w:div>
      </w:divsChild>
    </w:div>
    <w:div w:id="769400620">
      <w:bodyDiv w:val="1"/>
      <w:marLeft w:val="0"/>
      <w:marRight w:val="0"/>
      <w:marTop w:val="0"/>
      <w:marBottom w:val="0"/>
      <w:divBdr>
        <w:top w:val="none" w:sz="0" w:space="0" w:color="auto"/>
        <w:left w:val="none" w:sz="0" w:space="0" w:color="auto"/>
        <w:bottom w:val="none" w:sz="0" w:space="0" w:color="auto"/>
        <w:right w:val="none" w:sz="0" w:space="0" w:color="auto"/>
      </w:divBdr>
    </w:div>
    <w:div w:id="796871824">
      <w:bodyDiv w:val="1"/>
      <w:marLeft w:val="0"/>
      <w:marRight w:val="0"/>
      <w:marTop w:val="0"/>
      <w:marBottom w:val="0"/>
      <w:divBdr>
        <w:top w:val="none" w:sz="0" w:space="0" w:color="auto"/>
        <w:left w:val="none" w:sz="0" w:space="0" w:color="auto"/>
        <w:bottom w:val="none" w:sz="0" w:space="0" w:color="auto"/>
        <w:right w:val="none" w:sz="0" w:space="0" w:color="auto"/>
      </w:divBdr>
      <w:divsChild>
        <w:div w:id="218906729">
          <w:marLeft w:val="864"/>
          <w:marRight w:val="0"/>
          <w:marTop w:val="100"/>
          <w:marBottom w:val="0"/>
          <w:divBdr>
            <w:top w:val="none" w:sz="0" w:space="0" w:color="auto"/>
            <w:left w:val="none" w:sz="0" w:space="0" w:color="auto"/>
            <w:bottom w:val="none" w:sz="0" w:space="0" w:color="auto"/>
            <w:right w:val="none" w:sz="0" w:space="0" w:color="auto"/>
          </w:divBdr>
        </w:div>
        <w:div w:id="384914145">
          <w:marLeft w:val="864"/>
          <w:marRight w:val="0"/>
          <w:marTop w:val="100"/>
          <w:marBottom w:val="0"/>
          <w:divBdr>
            <w:top w:val="none" w:sz="0" w:space="0" w:color="auto"/>
            <w:left w:val="none" w:sz="0" w:space="0" w:color="auto"/>
            <w:bottom w:val="none" w:sz="0" w:space="0" w:color="auto"/>
            <w:right w:val="none" w:sz="0" w:space="0" w:color="auto"/>
          </w:divBdr>
        </w:div>
        <w:div w:id="405416608">
          <w:marLeft w:val="864"/>
          <w:marRight w:val="0"/>
          <w:marTop w:val="100"/>
          <w:marBottom w:val="0"/>
          <w:divBdr>
            <w:top w:val="none" w:sz="0" w:space="0" w:color="auto"/>
            <w:left w:val="none" w:sz="0" w:space="0" w:color="auto"/>
            <w:bottom w:val="none" w:sz="0" w:space="0" w:color="auto"/>
            <w:right w:val="none" w:sz="0" w:space="0" w:color="auto"/>
          </w:divBdr>
        </w:div>
        <w:div w:id="444232719">
          <w:marLeft w:val="432"/>
          <w:marRight w:val="0"/>
          <w:marTop w:val="120"/>
          <w:marBottom w:val="0"/>
          <w:divBdr>
            <w:top w:val="none" w:sz="0" w:space="0" w:color="auto"/>
            <w:left w:val="none" w:sz="0" w:space="0" w:color="auto"/>
            <w:bottom w:val="none" w:sz="0" w:space="0" w:color="auto"/>
            <w:right w:val="none" w:sz="0" w:space="0" w:color="auto"/>
          </w:divBdr>
        </w:div>
        <w:div w:id="445586799">
          <w:marLeft w:val="864"/>
          <w:marRight w:val="0"/>
          <w:marTop w:val="100"/>
          <w:marBottom w:val="0"/>
          <w:divBdr>
            <w:top w:val="none" w:sz="0" w:space="0" w:color="auto"/>
            <w:left w:val="none" w:sz="0" w:space="0" w:color="auto"/>
            <w:bottom w:val="none" w:sz="0" w:space="0" w:color="auto"/>
            <w:right w:val="none" w:sz="0" w:space="0" w:color="auto"/>
          </w:divBdr>
        </w:div>
        <w:div w:id="502353248">
          <w:marLeft w:val="864"/>
          <w:marRight w:val="0"/>
          <w:marTop w:val="100"/>
          <w:marBottom w:val="0"/>
          <w:divBdr>
            <w:top w:val="none" w:sz="0" w:space="0" w:color="auto"/>
            <w:left w:val="none" w:sz="0" w:space="0" w:color="auto"/>
            <w:bottom w:val="none" w:sz="0" w:space="0" w:color="auto"/>
            <w:right w:val="none" w:sz="0" w:space="0" w:color="auto"/>
          </w:divBdr>
        </w:div>
        <w:div w:id="677386769">
          <w:marLeft w:val="864"/>
          <w:marRight w:val="0"/>
          <w:marTop w:val="100"/>
          <w:marBottom w:val="0"/>
          <w:divBdr>
            <w:top w:val="none" w:sz="0" w:space="0" w:color="auto"/>
            <w:left w:val="none" w:sz="0" w:space="0" w:color="auto"/>
            <w:bottom w:val="none" w:sz="0" w:space="0" w:color="auto"/>
            <w:right w:val="none" w:sz="0" w:space="0" w:color="auto"/>
          </w:divBdr>
        </w:div>
        <w:div w:id="824737286">
          <w:marLeft w:val="432"/>
          <w:marRight w:val="0"/>
          <w:marTop w:val="120"/>
          <w:marBottom w:val="0"/>
          <w:divBdr>
            <w:top w:val="none" w:sz="0" w:space="0" w:color="auto"/>
            <w:left w:val="none" w:sz="0" w:space="0" w:color="auto"/>
            <w:bottom w:val="none" w:sz="0" w:space="0" w:color="auto"/>
            <w:right w:val="none" w:sz="0" w:space="0" w:color="auto"/>
          </w:divBdr>
        </w:div>
        <w:div w:id="1044526825">
          <w:marLeft w:val="1296"/>
          <w:marRight w:val="0"/>
          <w:marTop w:val="100"/>
          <w:marBottom w:val="0"/>
          <w:divBdr>
            <w:top w:val="none" w:sz="0" w:space="0" w:color="auto"/>
            <w:left w:val="none" w:sz="0" w:space="0" w:color="auto"/>
            <w:bottom w:val="none" w:sz="0" w:space="0" w:color="auto"/>
            <w:right w:val="none" w:sz="0" w:space="0" w:color="auto"/>
          </w:divBdr>
        </w:div>
        <w:div w:id="1372806501">
          <w:marLeft w:val="432"/>
          <w:marRight w:val="0"/>
          <w:marTop w:val="120"/>
          <w:marBottom w:val="0"/>
          <w:divBdr>
            <w:top w:val="none" w:sz="0" w:space="0" w:color="auto"/>
            <w:left w:val="none" w:sz="0" w:space="0" w:color="auto"/>
            <w:bottom w:val="none" w:sz="0" w:space="0" w:color="auto"/>
            <w:right w:val="none" w:sz="0" w:space="0" w:color="auto"/>
          </w:divBdr>
        </w:div>
        <w:div w:id="1540581054">
          <w:marLeft w:val="1296"/>
          <w:marRight w:val="0"/>
          <w:marTop w:val="100"/>
          <w:marBottom w:val="0"/>
          <w:divBdr>
            <w:top w:val="none" w:sz="0" w:space="0" w:color="auto"/>
            <w:left w:val="none" w:sz="0" w:space="0" w:color="auto"/>
            <w:bottom w:val="none" w:sz="0" w:space="0" w:color="auto"/>
            <w:right w:val="none" w:sz="0" w:space="0" w:color="auto"/>
          </w:divBdr>
        </w:div>
        <w:div w:id="1694183237">
          <w:marLeft w:val="432"/>
          <w:marRight w:val="0"/>
          <w:marTop w:val="120"/>
          <w:marBottom w:val="0"/>
          <w:divBdr>
            <w:top w:val="none" w:sz="0" w:space="0" w:color="auto"/>
            <w:left w:val="none" w:sz="0" w:space="0" w:color="auto"/>
            <w:bottom w:val="none" w:sz="0" w:space="0" w:color="auto"/>
            <w:right w:val="none" w:sz="0" w:space="0" w:color="auto"/>
          </w:divBdr>
        </w:div>
        <w:div w:id="1862279485">
          <w:marLeft w:val="864"/>
          <w:marRight w:val="0"/>
          <w:marTop w:val="100"/>
          <w:marBottom w:val="0"/>
          <w:divBdr>
            <w:top w:val="none" w:sz="0" w:space="0" w:color="auto"/>
            <w:left w:val="none" w:sz="0" w:space="0" w:color="auto"/>
            <w:bottom w:val="none" w:sz="0" w:space="0" w:color="auto"/>
            <w:right w:val="none" w:sz="0" w:space="0" w:color="auto"/>
          </w:divBdr>
        </w:div>
        <w:div w:id="1980382515">
          <w:marLeft w:val="864"/>
          <w:marRight w:val="0"/>
          <w:marTop w:val="100"/>
          <w:marBottom w:val="0"/>
          <w:divBdr>
            <w:top w:val="none" w:sz="0" w:space="0" w:color="auto"/>
            <w:left w:val="none" w:sz="0" w:space="0" w:color="auto"/>
            <w:bottom w:val="none" w:sz="0" w:space="0" w:color="auto"/>
            <w:right w:val="none" w:sz="0" w:space="0" w:color="auto"/>
          </w:divBdr>
        </w:div>
      </w:divsChild>
    </w:div>
    <w:div w:id="798111508">
      <w:bodyDiv w:val="1"/>
      <w:marLeft w:val="0"/>
      <w:marRight w:val="0"/>
      <w:marTop w:val="0"/>
      <w:marBottom w:val="0"/>
      <w:divBdr>
        <w:top w:val="none" w:sz="0" w:space="0" w:color="auto"/>
        <w:left w:val="none" w:sz="0" w:space="0" w:color="auto"/>
        <w:bottom w:val="none" w:sz="0" w:space="0" w:color="auto"/>
        <w:right w:val="none" w:sz="0" w:space="0" w:color="auto"/>
      </w:divBdr>
      <w:divsChild>
        <w:div w:id="1147698293">
          <w:marLeft w:val="432"/>
          <w:marRight w:val="0"/>
          <w:marTop w:val="120"/>
          <w:marBottom w:val="0"/>
          <w:divBdr>
            <w:top w:val="none" w:sz="0" w:space="0" w:color="auto"/>
            <w:left w:val="none" w:sz="0" w:space="0" w:color="auto"/>
            <w:bottom w:val="none" w:sz="0" w:space="0" w:color="auto"/>
            <w:right w:val="none" w:sz="0" w:space="0" w:color="auto"/>
          </w:divBdr>
        </w:div>
        <w:div w:id="1921523249">
          <w:marLeft w:val="432"/>
          <w:marRight w:val="0"/>
          <w:marTop w:val="120"/>
          <w:marBottom w:val="0"/>
          <w:divBdr>
            <w:top w:val="none" w:sz="0" w:space="0" w:color="auto"/>
            <w:left w:val="none" w:sz="0" w:space="0" w:color="auto"/>
            <w:bottom w:val="none" w:sz="0" w:space="0" w:color="auto"/>
            <w:right w:val="none" w:sz="0" w:space="0" w:color="auto"/>
          </w:divBdr>
        </w:div>
      </w:divsChild>
    </w:div>
    <w:div w:id="799373847">
      <w:bodyDiv w:val="1"/>
      <w:marLeft w:val="0"/>
      <w:marRight w:val="0"/>
      <w:marTop w:val="0"/>
      <w:marBottom w:val="0"/>
      <w:divBdr>
        <w:top w:val="none" w:sz="0" w:space="0" w:color="auto"/>
        <w:left w:val="none" w:sz="0" w:space="0" w:color="auto"/>
        <w:bottom w:val="none" w:sz="0" w:space="0" w:color="auto"/>
        <w:right w:val="none" w:sz="0" w:space="0" w:color="auto"/>
      </w:divBdr>
      <w:divsChild>
        <w:div w:id="395474720">
          <w:marLeft w:val="605"/>
          <w:marRight w:val="0"/>
          <w:marTop w:val="120"/>
          <w:marBottom w:val="0"/>
          <w:divBdr>
            <w:top w:val="none" w:sz="0" w:space="0" w:color="auto"/>
            <w:left w:val="none" w:sz="0" w:space="0" w:color="auto"/>
            <w:bottom w:val="none" w:sz="0" w:space="0" w:color="auto"/>
            <w:right w:val="none" w:sz="0" w:space="0" w:color="auto"/>
          </w:divBdr>
        </w:div>
      </w:divsChild>
    </w:div>
    <w:div w:id="814687265">
      <w:bodyDiv w:val="1"/>
      <w:marLeft w:val="0"/>
      <w:marRight w:val="0"/>
      <w:marTop w:val="0"/>
      <w:marBottom w:val="0"/>
      <w:divBdr>
        <w:top w:val="none" w:sz="0" w:space="0" w:color="auto"/>
        <w:left w:val="none" w:sz="0" w:space="0" w:color="auto"/>
        <w:bottom w:val="none" w:sz="0" w:space="0" w:color="auto"/>
        <w:right w:val="none" w:sz="0" w:space="0" w:color="auto"/>
      </w:divBdr>
      <w:divsChild>
        <w:div w:id="338967814">
          <w:marLeft w:val="432"/>
          <w:marRight w:val="0"/>
          <w:marTop w:val="120"/>
          <w:marBottom w:val="0"/>
          <w:divBdr>
            <w:top w:val="none" w:sz="0" w:space="0" w:color="auto"/>
            <w:left w:val="none" w:sz="0" w:space="0" w:color="auto"/>
            <w:bottom w:val="none" w:sz="0" w:space="0" w:color="auto"/>
            <w:right w:val="none" w:sz="0" w:space="0" w:color="auto"/>
          </w:divBdr>
        </w:div>
        <w:div w:id="1687246195">
          <w:marLeft w:val="432"/>
          <w:marRight w:val="0"/>
          <w:marTop w:val="120"/>
          <w:marBottom w:val="0"/>
          <w:divBdr>
            <w:top w:val="none" w:sz="0" w:space="0" w:color="auto"/>
            <w:left w:val="none" w:sz="0" w:space="0" w:color="auto"/>
            <w:bottom w:val="none" w:sz="0" w:space="0" w:color="auto"/>
            <w:right w:val="none" w:sz="0" w:space="0" w:color="auto"/>
          </w:divBdr>
        </w:div>
      </w:divsChild>
    </w:div>
    <w:div w:id="822501746">
      <w:bodyDiv w:val="1"/>
      <w:marLeft w:val="0"/>
      <w:marRight w:val="0"/>
      <w:marTop w:val="0"/>
      <w:marBottom w:val="0"/>
      <w:divBdr>
        <w:top w:val="none" w:sz="0" w:space="0" w:color="auto"/>
        <w:left w:val="none" w:sz="0" w:space="0" w:color="auto"/>
        <w:bottom w:val="none" w:sz="0" w:space="0" w:color="auto"/>
        <w:right w:val="none" w:sz="0" w:space="0" w:color="auto"/>
      </w:divBdr>
    </w:div>
    <w:div w:id="897979499">
      <w:bodyDiv w:val="1"/>
      <w:marLeft w:val="0"/>
      <w:marRight w:val="0"/>
      <w:marTop w:val="0"/>
      <w:marBottom w:val="0"/>
      <w:divBdr>
        <w:top w:val="none" w:sz="0" w:space="0" w:color="auto"/>
        <w:left w:val="none" w:sz="0" w:space="0" w:color="auto"/>
        <w:bottom w:val="none" w:sz="0" w:space="0" w:color="auto"/>
        <w:right w:val="none" w:sz="0" w:space="0" w:color="auto"/>
      </w:divBdr>
      <w:divsChild>
        <w:div w:id="2123763314">
          <w:marLeft w:val="432"/>
          <w:marRight w:val="0"/>
          <w:marTop w:val="120"/>
          <w:marBottom w:val="0"/>
          <w:divBdr>
            <w:top w:val="none" w:sz="0" w:space="0" w:color="auto"/>
            <w:left w:val="none" w:sz="0" w:space="0" w:color="auto"/>
            <w:bottom w:val="none" w:sz="0" w:space="0" w:color="auto"/>
            <w:right w:val="none" w:sz="0" w:space="0" w:color="auto"/>
          </w:divBdr>
        </w:div>
      </w:divsChild>
    </w:div>
    <w:div w:id="929050300">
      <w:bodyDiv w:val="1"/>
      <w:marLeft w:val="0"/>
      <w:marRight w:val="0"/>
      <w:marTop w:val="0"/>
      <w:marBottom w:val="0"/>
      <w:divBdr>
        <w:top w:val="none" w:sz="0" w:space="0" w:color="auto"/>
        <w:left w:val="none" w:sz="0" w:space="0" w:color="auto"/>
        <w:bottom w:val="none" w:sz="0" w:space="0" w:color="auto"/>
        <w:right w:val="none" w:sz="0" w:space="0" w:color="auto"/>
      </w:divBdr>
    </w:div>
    <w:div w:id="1021274937">
      <w:bodyDiv w:val="1"/>
      <w:marLeft w:val="0"/>
      <w:marRight w:val="0"/>
      <w:marTop w:val="0"/>
      <w:marBottom w:val="0"/>
      <w:divBdr>
        <w:top w:val="none" w:sz="0" w:space="0" w:color="auto"/>
        <w:left w:val="none" w:sz="0" w:space="0" w:color="auto"/>
        <w:bottom w:val="none" w:sz="0" w:space="0" w:color="auto"/>
        <w:right w:val="none" w:sz="0" w:space="0" w:color="auto"/>
      </w:divBdr>
    </w:div>
    <w:div w:id="1030452918">
      <w:bodyDiv w:val="1"/>
      <w:marLeft w:val="0"/>
      <w:marRight w:val="0"/>
      <w:marTop w:val="0"/>
      <w:marBottom w:val="0"/>
      <w:divBdr>
        <w:top w:val="none" w:sz="0" w:space="0" w:color="auto"/>
        <w:left w:val="none" w:sz="0" w:space="0" w:color="auto"/>
        <w:bottom w:val="none" w:sz="0" w:space="0" w:color="auto"/>
        <w:right w:val="none" w:sz="0" w:space="0" w:color="auto"/>
      </w:divBdr>
    </w:div>
    <w:div w:id="1107115622">
      <w:bodyDiv w:val="1"/>
      <w:marLeft w:val="0"/>
      <w:marRight w:val="0"/>
      <w:marTop w:val="0"/>
      <w:marBottom w:val="0"/>
      <w:divBdr>
        <w:top w:val="none" w:sz="0" w:space="0" w:color="auto"/>
        <w:left w:val="none" w:sz="0" w:space="0" w:color="auto"/>
        <w:bottom w:val="none" w:sz="0" w:space="0" w:color="auto"/>
        <w:right w:val="none" w:sz="0" w:space="0" w:color="auto"/>
      </w:divBdr>
      <w:divsChild>
        <w:div w:id="271062076">
          <w:marLeft w:val="864"/>
          <w:marRight w:val="0"/>
          <w:marTop w:val="100"/>
          <w:marBottom w:val="0"/>
          <w:divBdr>
            <w:top w:val="none" w:sz="0" w:space="0" w:color="auto"/>
            <w:left w:val="none" w:sz="0" w:space="0" w:color="auto"/>
            <w:bottom w:val="none" w:sz="0" w:space="0" w:color="auto"/>
            <w:right w:val="none" w:sz="0" w:space="0" w:color="auto"/>
          </w:divBdr>
        </w:div>
        <w:div w:id="341595197">
          <w:marLeft w:val="864"/>
          <w:marRight w:val="0"/>
          <w:marTop w:val="100"/>
          <w:marBottom w:val="0"/>
          <w:divBdr>
            <w:top w:val="none" w:sz="0" w:space="0" w:color="auto"/>
            <w:left w:val="none" w:sz="0" w:space="0" w:color="auto"/>
            <w:bottom w:val="none" w:sz="0" w:space="0" w:color="auto"/>
            <w:right w:val="none" w:sz="0" w:space="0" w:color="auto"/>
          </w:divBdr>
        </w:div>
        <w:div w:id="445656923">
          <w:marLeft w:val="864"/>
          <w:marRight w:val="0"/>
          <w:marTop w:val="100"/>
          <w:marBottom w:val="0"/>
          <w:divBdr>
            <w:top w:val="none" w:sz="0" w:space="0" w:color="auto"/>
            <w:left w:val="none" w:sz="0" w:space="0" w:color="auto"/>
            <w:bottom w:val="none" w:sz="0" w:space="0" w:color="auto"/>
            <w:right w:val="none" w:sz="0" w:space="0" w:color="auto"/>
          </w:divBdr>
        </w:div>
        <w:div w:id="560754480">
          <w:marLeft w:val="864"/>
          <w:marRight w:val="0"/>
          <w:marTop w:val="100"/>
          <w:marBottom w:val="0"/>
          <w:divBdr>
            <w:top w:val="none" w:sz="0" w:space="0" w:color="auto"/>
            <w:left w:val="none" w:sz="0" w:space="0" w:color="auto"/>
            <w:bottom w:val="none" w:sz="0" w:space="0" w:color="auto"/>
            <w:right w:val="none" w:sz="0" w:space="0" w:color="auto"/>
          </w:divBdr>
        </w:div>
        <w:div w:id="698162753">
          <w:marLeft w:val="864"/>
          <w:marRight w:val="0"/>
          <w:marTop w:val="100"/>
          <w:marBottom w:val="0"/>
          <w:divBdr>
            <w:top w:val="none" w:sz="0" w:space="0" w:color="auto"/>
            <w:left w:val="none" w:sz="0" w:space="0" w:color="auto"/>
            <w:bottom w:val="none" w:sz="0" w:space="0" w:color="auto"/>
            <w:right w:val="none" w:sz="0" w:space="0" w:color="auto"/>
          </w:divBdr>
        </w:div>
        <w:div w:id="1907909838">
          <w:marLeft w:val="864"/>
          <w:marRight w:val="0"/>
          <w:marTop w:val="100"/>
          <w:marBottom w:val="0"/>
          <w:divBdr>
            <w:top w:val="none" w:sz="0" w:space="0" w:color="auto"/>
            <w:left w:val="none" w:sz="0" w:space="0" w:color="auto"/>
            <w:bottom w:val="none" w:sz="0" w:space="0" w:color="auto"/>
            <w:right w:val="none" w:sz="0" w:space="0" w:color="auto"/>
          </w:divBdr>
        </w:div>
        <w:div w:id="2000425302">
          <w:marLeft w:val="864"/>
          <w:marRight w:val="0"/>
          <w:marTop w:val="100"/>
          <w:marBottom w:val="0"/>
          <w:divBdr>
            <w:top w:val="none" w:sz="0" w:space="0" w:color="auto"/>
            <w:left w:val="none" w:sz="0" w:space="0" w:color="auto"/>
            <w:bottom w:val="none" w:sz="0" w:space="0" w:color="auto"/>
            <w:right w:val="none" w:sz="0" w:space="0" w:color="auto"/>
          </w:divBdr>
        </w:div>
        <w:div w:id="2067297081">
          <w:marLeft w:val="864"/>
          <w:marRight w:val="0"/>
          <w:marTop w:val="100"/>
          <w:marBottom w:val="0"/>
          <w:divBdr>
            <w:top w:val="none" w:sz="0" w:space="0" w:color="auto"/>
            <w:left w:val="none" w:sz="0" w:space="0" w:color="auto"/>
            <w:bottom w:val="none" w:sz="0" w:space="0" w:color="auto"/>
            <w:right w:val="none" w:sz="0" w:space="0" w:color="auto"/>
          </w:divBdr>
        </w:div>
      </w:divsChild>
    </w:div>
    <w:div w:id="1169712720">
      <w:bodyDiv w:val="1"/>
      <w:marLeft w:val="0"/>
      <w:marRight w:val="0"/>
      <w:marTop w:val="0"/>
      <w:marBottom w:val="0"/>
      <w:divBdr>
        <w:top w:val="none" w:sz="0" w:space="0" w:color="auto"/>
        <w:left w:val="none" w:sz="0" w:space="0" w:color="auto"/>
        <w:bottom w:val="none" w:sz="0" w:space="0" w:color="auto"/>
        <w:right w:val="none" w:sz="0" w:space="0" w:color="auto"/>
      </w:divBdr>
      <w:divsChild>
        <w:div w:id="108672787">
          <w:marLeft w:val="864"/>
          <w:marRight w:val="0"/>
          <w:marTop w:val="100"/>
          <w:marBottom w:val="0"/>
          <w:divBdr>
            <w:top w:val="none" w:sz="0" w:space="0" w:color="auto"/>
            <w:left w:val="none" w:sz="0" w:space="0" w:color="auto"/>
            <w:bottom w:val="none" w:sz="0" w:space="0" w:color="auto"/>
            <w:right w:val="none" w:sz="0" w:space="0" w:color="auto"/>
          </w:divBdr>
        </w:div>
        <w:div w:id="1670283238">
          <w:marLeft w:val="864"/>
          <w:marRight w:val="0"/>
          <w:marTop w:val="100"/>
          <w:marBottom w:val="0"/>
          <w:divBdr>
            <w:top w:val="none" w:sz="0" w:space="0" w:color="auto"/>
            <w:left w:val="none" w:sz="0" w:space="0" w:color="auto"/>
            <w:bottom w:val="none" w:sz="0" w:space="0" w:color="auto"/>
            <w:right w:val="none" w:sz="0" w:space="0" w:color="auto"/>
          </w:divBdr>
        </w:div>
        <w:div w:id="1803839023">
          <w:marLeft w:val="864"/>
          <w:marRight w:val="0"/>
          <w:marTop w:val="100"/>
          <w:marBottom w:val="0"/>
          <w:divBdr>
            <w:top w:val="none" w:sz="0" w:space="0" w:color="auto"/>
            <w:left w:val="none" w:sz="0" w:space="0" w:color="auto"/>
            <w:bottom w:val="none" w:sz="0" w:space="0" w:color="auto"/>
            <w:right w:val="none" w:sz="0" w:space="0" w:color="auto"/>
          </w:divBdr>
        </w:div>
        <w:div w:id="1969242785">
          <w:marLeft w:val="432"/>
          <w:marRight w:val="0"/>
          <w:marTop w:val="120"/>
          <w:marBottom w:val="0"/>
          <w:divBdr>
            <w:top w:val="none" w:sz="0" w:space="0" w:color="auto"/>
            <w:left w:val="none" w:sz="0" w:space="0" w:color="auto"/>
            <w:bottom w:val="none" w:sz="0" w:space="0" w:color="auto"/>
            <w:right w:val="none" w:sz="0" w:space="0" w:color="auto"/>
          </w:divBdr>
        </w:div>
      </w:divsChild>
    </w:div>
    <w:div w:id="1219437702">
      <w:bodyDiv w:val="1"/>
      <w:marLeft w:val="0"/>
      <w:marRight w:val="0"/>
      <w:marTop w:val="0"/>
      <w:marBottom w:val="0"/>
      <w:divBdr>
        <w:top w:val="none" w:sz="0" w:space="0" w:color="auto"/>
        <w:left w:val="none" w:sz="0" w:space="0" w:color="auto"/>
        <w:bottom w:val="none" w:sz="0" w:space="0" w:color="auto"/>
        <w:right w:val="none" w:sz="0" w:space="0" w:color="auto"/>
      </w:divBdr>
      <w:divsChild>
        <w:div w:id="431895379">
          <w:marLeft w:val="446"/>
          <w:marRight w:val="0"/>
          <w:marTop w:val="0"/>
          <w:marBottom w:val="0"/>
          <w:divBdr>
            <w:top w:val="none" w:sz="0" w:space="0" w:color="auto"/>
            <w:left w:val="none" w:sz="0" w:space="0" w:color="auto"/>
            <w:bottom w:val="none" w:sz="0" w:space="0" w:color="auto"/>
            <w:right w:val="none" w:sz="0" w:space="0" w:color="auto"/>
          </w:divBdr>
        </w:div>
        <w:div w:id="448205868">
          <w:marLeft w:val="446"/>
          <w:marRight w:val="0"/>
          <w:marTop w:val="0"/>
          <w:marBottom w:val="0"/>
          <w:divBdr>
            <w:top w:val="none" w:sz="0" w:space="0" w:color="auto"/>
            <w:left w:val="none" w:sz="0" w:space="0" w:color="auto"/>
            <w:bottom w:val="none" w:sz="0" w:space="0" w:color="auto"/>
            <w:right w:val="none" w:sz="0" w:space="0" w:color="auto"/>
          </w:divBdr>
        </w:div>
        <w:div w:id="1340697790">
          <w:marLeft w:val="446"/>
          <w:marRight w:val="0"/>
          <w:marTop w:val="0"/>
          <w:marBottom w:val="0"/>
          <w:divBdr>
            <w:top w:val="none" w:sz="0" w:space="0" w:color="auto"/>
            <w:left w:val="none" w:sz="0" w:space="0" w:color="auto"/>
            <w:bottom w:val="none" w:sz="0" w:space="0" w:color="auto"/>
            <w:right w:val="none" w:sz="0" w:space="0" w:color="auto"/>
          </w:divBdr>
        </w:div>
        <w:div w:id="1376613079">
          <w:marLeft w:val="446"/>
          <w:marRight w:val="0"/>
          <w:marTop w:val="0"/>
          <w:marBottom w:val="0"/>
          <w:divBdr>
            <w:top w:val="none" w:sz="0" w:space="0" w:color="auto"/>
            <w:left w:val="none" w:sz="0" w:space="0" w:color="auto"/>
            <w:bottom w:val="none" w:sz="0" w:space="0" w:color="auto"/>
            <w:right w:val="none" w:sz="0" w:space="0" w:color="auto"/>
          </w:divBdr>
        </w:div>
        <w:div w:id="1522669171">
          <w:marLeft w:val="446"/>
          <w:marRight w:val="0"/>
          <w:marTop w:val="0"/>
          <w:marBottom w:val="0"/>
          <w:divBdr>
            <w:top w:val="none" w:sz="0" w:space="0" w:color="auto"/>
            <w:left w:val="none" w:sz="0" w:space="0" w:color="auto"/>
            <w:bottom w:val="none" w:sz="0" w:space="0" w:color="auto"/>
            <w:right w:val="none" w:sz="0" w:space="0" w:color="auto"/>
          </w:divBdr>
        </w:div>
      </w:divsChild>
    </w:div>
    <w:div w:id="1255043768">
      <w:bodyDiv w:val="1"/>
      <w:marLeft w:val="0"/>
      <w:marRight w:val="0"/>
      <w:marTop w:val="0"/>
      <w:marBottom w:val="0"/>
      <w:divBdr>
        <w:top w:val="none" w:sz="0" w:space="0" w:color="auto"/>
        <w:left w:val="none" w:sz="0" w:space="0" w:color="auto"/>
        <w:bottom w:val="none" w:sz="0" w:space="0" w:color="auto"/>
        <w:right w:val="none" w:sz="0" w:space="0" w:color="auto"/>
      </w:divBdr>
    </w:div>
    <w:div w:id="1255867995">
      <w:bodyDiv w:val="1"/>
      <w:marLeft w:val="0"/>
      <w:marRight w:val="0"/>
      <w:marTop w:val="0"/>
      <w:marBottom w:val="0"/>
      <w:divBdr>
        <w:top w:val="none" w:sz="0" w:space="0" w:color="auto"/>
        <w:left w:val="none" w:sz="0" w:space="0" w:color="auto"/>
        <w:bottom w:val="none" w:sz="0" w:space="0" w:color="auto"/>
        <w:right w:val="none" w:sz="0" w:space="0" w:color="auto"/>
      </w:divBdr>
    </w:div>
    <w:div w:id="1287350746">
      <w:bodyDiv w:val="1"/>
      <w:marLeft w:val="0"/>
      <w:marRight w:val="0"/>
      <w:marTop w:val="0"/>
      <w:marBottom w:val="0"/>
      <w:divBdr>
        <w:top w:val="none" w:sz="0" w:space="0" w:color="auto"/>
        <w:left w:val="none" w:sz="0" w:space="0" w:color="auto"/>
        <w:bottom w:val="none" w:sz="0" w:space="0" w:color="auto"/>
        <w:right w:val="none" w:sz="0" w:space="0" w:color="auto"/>
      </w:divBdr>
    </w:div>
    <w:div w:id="1339189693">
      <w:bodyDiv w:val="1"/>
      <w:marLeft w:val="0"/>
      <w:marRight w:val="0"/>
      <w:marTop w:val="0"/>
      <w:marBottom w:val="0"/>
      <w:divBdr>
        <w:top w:val="none" w:sz="0" w:space="0" w:color="auto"/>
        <w:left w:val="none" w:sz="0" w:space="0" w:color="auto"/>
        <w:bottom w:val="none" w:sz="0" w:space="0" w:color="auto"/>
        <w:right w:val="none" w:sz="0" w:space="0" w:color="auto"/>
      </w:divBdr>
      <w:divsChild>
        <w:div w:id="521090973">
          <w:marLeft w:val="432"/>
          <w:marRight w:val="0"/>
          <w:marTop w:val="120"/>
          <w:marBottom w:val="0"/>
          <w:divBdr>
            <w:top w:val="none" w:sz="0" w:space="0" w:color="auto"/>
            <w:left w:val="none" w:sz="0" w:space="0" w:color="auto"/>
            <w:bottom w:val="none" w:sz="0" w:space="0" w:color="auto"/>
            <w:right w:val="none" w:sz="0" w:space="0" w:color="auto"/>
          </w:divBdr>
        </w:div>
        <w:div w:id="656766753">
          <w:marLeft w:val="432"/>
          <w:marRight w:val="0"/>
          <w:marTop w:val="120"/>
          <w:marBottom w:val="0"/>
          <w:divBdr>
            <w:top w:val="none" w:sz="0" w:space="0" w:color="auto"/>
            <w:left w:val="none" w:sz="0" w:space="0" w:color="auto"/>
            <w:bottom w:val="none" w:sz="0" w:space="0" w:color="auto"/>
            <w:right w:val="none" w:sz="0" w:space="0" w:color="auto"/>
          </w:divBdr>
        </w:div>
      </w:divsChild>
    </w:div>
    <w:div w:id="1365205996">
      <w:bodyDiv w:val="1"/>
      <w:marLeft w:val="0"/>
      <w:marRight w:val="0"/>
      <w:marTop w:val="0"/>
      <w:marBottom w:val="0"/>
      <w:divBdr>
        <w:top w:val="none" w:sz="0" w:space="0" w:color="auto"/>
        <w:left w:val="none" w:sz="0" w:space="0" w:color="auto"/>
        <w:bottom w:val="none" w:sz="0" w:space="0" w:color="auto"/>
        <w:right w:val="none" w:sz="0" w:space="0" w:color="auto"/>
      </w:divBdr>
      <w:divsChild>
        <w:div w:id="303395033">
          <w:marLeft w:val="864"/>
          <w:marRight w:val="0"/>
          <w:marTop w:val="100"/>
          <w:marBottom w:val="0"/>
          <w:divBdr>
            <w:top w:val="none" w:sz="0" w:space="0" w:color="auto"/>
            <w:left w:val="none" w:sz="0" w:space="0" w:color="auto"/>
            <w:bottom w:val="none" w:sz="0" w:space="0" w:color="auto"/>
            <w:right w:val="none" w:sz="0" w:space="0" w:color="auto"/>
          </w:divBdr>
        </w:div>
        <w:div w:id="482281671">
          <w:marLeft w:val="864"/>
          <w:marRight w:val="0"/>
          <w:marTop w:val="100"/>
          <w:marBottom w:val="0"/>
          <w:divBdr>
            <w:top w:val="none" w:sz="0" w:space="0" w:color="auto"/>
            <w:left w:val="none" w:sz="0" w:space="0" w:color="auto"/>
            <w:bottom w:val="none" w:sz="0" w:space="0" w:color="auto"/>
            <w:right w:val="none" w:sz="0" w:space="0" w:color="auto"/>
          </w:divBdr>
        </w:div>
        <w:div w:id="610862362">
          <w:marLeft w:val="864"/>
          <w:marRight w:val="0"/>
          <w:marTop w:val="100"/>
          <w:marBottom w:val="0"/>
          <w:divBdr>
            <w:top w:val="none" w:sz="0" w:space="0" w:color="auto"/>
            <w:left w:val="none" w:sz="0" w:space="0" w:color="auto"/>
            <w:bottom w:val="none" w:sz="0" w:space="0" w:color="auto"/>
            <w:right w:val="none" w:sz="0" w:space="0" w:color="auto"/>
          </w:divBdr>
        </w:div>
        <w:div w:id="758258514">
          <w:marLeft w:val="864"/>
          <w:marRight w:val="0"/>
          <w:marTop w:val="100"/>
          <w:marBottom w:val="0"/>
          <w:divBdr>
            <w:top w:val="none" w:sz="0" w:space="0" w:color="auto"/>
            <w:left w:val="none" w:sz="0" w:space="0" w:color="auto"/>
            <w:bottom w:val="none" w:sz="0" w:space="0" w:color="auto"/>
            <w:right w:val="none" w:sz="0" w:space="0" w:color="auto"/>
          </w:divBdr>
        </w:div>
        <w:div w:id="843668458">
          <w:marLeft w:val="864"/>
          <w:marRight w:val="0"/>
          <w:marTop w:val="100"/>
          <w:marBottom w:val="0"/>
          <w:divBdr>
            <w:top w:val="none" w:sz="0" w:space="0" w:color="auto"/>
            <w:left w:val="none" w:sz="0" w:space="0" w:color="auto"/>
            <w:bottom w:val="none" w:sz="0" w:space="0" w:color="auto"/>
            <w:right w:val="none" w:sz="0" w:space="0" w:color="auto"/>
          </w:divBdr>
        </w:div>
        <w:div w:id="1069814077">
          <w:marLeft w:val="864"/>
          <w:marRight w:val="0"/>
          <w:marTop w:val="100"/>
          <w:marBottom w:val="0"/>
          <w:divBdr>
            <w:top w:val="none" w:sz="0" w:space="0" w:color="auto"/>
            <w:left w:val="none" w:sz="0" w:space="0" w:color="auto"/>
            <w:bottom w:val="none" w:sz="0" w:space="0" w:color="auto"/>
            <w:right w:val="none" w:sz="0" w:space="0" w:color="auto"/>
          </w:divBdr>
        </w:div>
        <w:div w:id="1080248248">
          <w:marLeft w:val="864"/>
          <w:marRight w:val="0"/>
          <w:marTop w:val="100"/>
          <w:marBottom w:val="0"/>
          <w:divBdr>
            <w:top w:val="none" w:sz="0" w:space="0" w:color="auto"/>
            <w:left w:val="none" w:sz="0" w:space="0" w:color="auto"/>
            <w:bottom w:val="none" w:sz="0" w:space="0" w:color="auto"/>
            <w:right w:val="none" w:sz="0" w:space="0" w:color="auto"/>
          </w:divBdr>
        </w:div>
        <w:div w:id="1134324523">
          <w:marLeft w:val="432"/>
          <w:marRight w:val="0"/>
          <w:marTop w:val="120"/>
          <w:marBottom w:val="0"/>
          <w:divBdr>
            <w:top w:val="none" w:sz="0" w:space="0" w:color="auto"/>
            <w:left w:val="none" w:sz="0" w:space="0" w:color="auto"/>
            <w:bottom w:val="none" w:sz="0" w:space="0" w:color="auto"/>
            <w:right w:val="none" w:sz="0" w:space="0" w:color="auto"/>
          </w:divBdr>
        </w:div>
        <w:div w:id="1502236922">
          <w:marLeft w:val="864"/>
          <w:marRight w:val="0"/>
          <w:marTop w:val="100"/>
          <w:marBottom w:val="0"/>
          <w:divBdr>
            <w:top w:val="none" w:sz="0" w:space="0" w:color="auto"/>
            <w:left w:val="none" w:sz="0" w:space="0" w:color="auto"/>
            <w:bottom w:val="none" w:sz="0" w:space="0" w:color="auto"/>
            <w:right w:val="none" w:sz="0" w:space="0" w:color="auto"/>
          </w:divBdr>
        </w:div>
        <w:div w:id="1691250141">
          <w:marLeft w:val="864"/>
          <w:marRight w:val="0"/>
          <w:marTop w:val="100"/>
          <w:marBottom w:val="0"/>
          <w:divBdr>
            <w:top w:val="none" w:sz="0" w:space="0" w:color="auto"/>
            <w:left w:val="none" w:sz="0" w:space="0" w:color="auto"/>
            <w:bottom w:val="none" w:sz="0" w:space="0" w:color="auto"/>
            <w:right w:val="none" w:sz="0" w:space="0" w:color="auto"/>
          </w:divBdr>
        </w:div>
        <w:div w:id="2107341529">
          <w:marLeft w:val="432"/>
          <w:marRight w:val="0"/>
          <w:marTop w:val="120"/>
          <w:marBottom w:val="0"/>
          <w:divBdr>
            <w:top w:val="none" w:sz="0" w:space="0" w:color="auto"/>
            <w:left w:val="none" w:sz="0" w:space="0" w:color="auto"/>
            <w:bottom w:val="none" w:sz="0" w:space="0" w:color="auto"/>
            <w:right w:val="none" w:sz="0" w:space="0" w:color="auto"/>
          </w:divBdr>
        </w:div>
      </w:divsChild>
    </w:div>
    <w:div w:id="1419017334">
      <w:bodyDiv w:val="1"/>
      <w:marLeft w:val="0"/>
      <w:marRight w:val="0"/>
      <w:marTop w:val="0"/>
      <w:marBottom w:val="0"/>
      <w:divBdr>
        <w:top w:val="none" w:sz="0" w:space="0" w:color="auto"/>
        <w:left w:val="none" w:sz="0" w:space="0" w:color="auto"/>
        <w:bottom w:val="none" w:sz="0" w:space="0" w:color="auto"/>
        <w:right w:val="none" w:sz="0" w:space="0" w:color="auto"/>
      </w:divBdr>
      <w:divsChild>
        <w:div w:id="415246041">
          <w:marLeft w:val="432"/>
          <w:marRight w:val="0"/>
          <w:marTop w:val="120"/>
          <w:marBottom w:val="0"/>
          <w:divBdr>
            <w:top w:val="none" w:sz="0" w:space="0" w:color="auto"/>
            <w:left w:val="none" w:sz="0" w:space="0" w:color="auto"/>
            <w:bottom w:val="none" w:sz="0" w:space="0" w:color="auto"/>
            <w:right w:val="none" w:sz="0" w:space="0" w:color="auto"/>
          </w:divBdr>
        </w:div>
      </w:divsChild>
    </w:div>
    <w:div w:id="1554198316">
      <w:bodyDiv w:val="1"/>
      <w:marLeft w:val="0"/>
      <w:marRight w:val="0"/>
      <w:marTop w:val="0"/>
      <w:marBottom w:val="0"/>
      <w:divBdr>
        <w:top w:val="none" w:sz="0" w:space="0" w:color="auto"/>
        <w:left w:val="none" w:sz="0" w:space="0" w:color="auto"/>
        <w:bottom w:val="none" w:sz="0" w:space="0" w:color="auto"/>
        <w:right w:val="none" w:sz="0" w:space="0" w:color="auto"/>
      </w:divBdr>
    </w:div>
    <w:div w:id="1575122610">
      <w:bodyDiv w:val="1"/>
      <w:marLeft w:val="0"/>
      <w:marRight w:val="0"/>
      <w:marTop w:val="0"/>
      <w:marBottom w:val="0"/>
      <w:divBdr>
        <w:top w:val="none" w:sz="0" w:space="0" w:color="auto"/>
        <w:left w:val="none" w:sz="0" w:space="0" w:color="auto"/>
        <w:bottom w:val="none" w:sz="0" w:space="0" w:color="auto"/>
        <w:right w:val="none" w:sz="0" w:space="0" w:color="auto"/>
      </w:divBdr>
      <w:divsChild>
        <w:div w:id="136145972">
          <w:marLeft w:val="547"/>
          <w:marRight w:val="0"/>
          <w:marTop w:val="96"/>
          <w:marBottom w:val="0"/>
          <w:divBdr>
            <w:top w:val="none" w:sz="0" w:space="0" w:color="auto"/>
            <w:left w:val="none" w:sz="0" w:space="0" w:color="auto"/>
            <w:bottom w:val="none" w:sz="0" w:space="0" w:color="auto"/>
            <w:right w:val="none" w:sz="0" w:space="0" w:color="auto"/>
          </w:divBdr>
        </w:div>
        <w:div w:id="1695762720">
          <w:marLeft w:val="547"/>
          <w:marRight w:val="0"/>
          <w:marTop w:val="96"/>
          <w:marBottom w:val="0"/>
          <w:divBdr>
            <w:top w:val="none" w:sz="0" w:space="0" w:color="auto"/>
            <w:left w:val="none" w:sz="0" w:space="0" w:color="auto"/>
            <w:bottom w:val="none" w:sz="0" w:space="0" w:color="auto"/>
            <w:right w:val="none" w:sz="0" w:space="0" w:color="auto"/>
          </w:divBdr>
        </w:div>
        <w:div w:id="1996957267">
          <w:marLeft w:val="547"/>
          <w:marRight w:val="0"/>
          <w:marTop w:val="96"/>
          <w:marBottom w:val="0"/>
          <w:divBdr>
            <w:top w:val="none" w:sz="0" w:space="0" w:color="auto"/>
            <w:left w:val="none" w:sz="0" w:space="0" w:color="auto"/>
            <w:bottom w:val="none" w:sz="0" w:space="0" w:color="auto"/>
            <w:right w:val="none" w:sz="0" w:space="0" w:color="auto"/>
          </w:divBdr>
        </w:div>
      </w:divsChild>
    </w:div>
    <w:div w:id="1678535760">
      <w:bodyDiv w:val="1"/>
      <w:marLeft w:val="0"/>
      <w:marRight w:val="0"/>
      <w:marTop w:val="0"/>
      <w:marBottom w:val="0"/>
      <w:divBdr>
        <w:top w:val="none" w:sz="0" w:space="0" w:color="auto"/>
        <w:left w:val="none" w:sz="0" w:space="0" w:color="auto"/>
        <w:bottom w:val="none" w:sz="0" w:space="0" w:color="auto"/>
        <w:right w:val="none" w:sz="0" w:space="0" w:color="auto"/>
      </w:divBdr>
      <w:divsChild>
        <w:div w:id="127477804">
          <w:marLeft w:val="360"/>
          <w:marRight w:val="0"/>
          <w:marTop w:val="200"/>
          <w:marBottom w:val="0"/>
          <w:divBdr>
            <w:top w:val="none" w:sz="0" w:space="0" w:color="auto"/>
            <w:left w:val="none" w:sz="0" w:space="0" w:color="auto"/>
            <w:bottom w:val="none" w:sz="0" w:space="0" w:color="auto"/>
            <w:right w:val="none" w:sz="0" w:space="0" w:color="auto"/>
          </w:divBdr>
        </w:div>
        <w:div w:id="1544829657">
          <w:marLeft w:val="360"/>
          <w:marRight w:val="0"/>
          <w:marTop w:val="200"/>
          <w:marBottom w:val="0"/>
          <w:divBdr>
            <w:top w:val="none" w:sz="0" w:space="0" w:color="auto"/>
            <w:left w:val="none" w:sz="0" w:space="0" w:color="auto"/>
            <w:bottom w:val="none" w:sz="0" w:space="0" w:color="auto"/>
            <w:right w:val="none" w:sz="0" w:space="0" w:color="auto"/>
          </w:divBdr>
        </w:div>
        <w:div w:id="837423721">
          <w:marLeft w:val="360"/>
          <w:marRight w:val="0"/>
          <w:marTop w:val="200"/>
          <w:marBottom w:val="0"/>
          <w:divBdr>
            <w:top w:val="none" w:sz="0" w:space="0" w:color="auto"/>
            <w:left w:val="none" w:sz="0" w:space="0" w:color="auto"/>
            <w:bottom w:val="none" w:sz="0" w:space="0" w:color="auto"/>
            <w:right w:val="none" w:sz="0" w:space="0" w:color="auto"/>
          </w:divBdr>
        </w:div>
      </w:divsChild>
    </w:div>
    <w:div w:id="1746106299">
      <w:bodyDiv w:val="1"/>
      <w:marLeft w:val="0"/>
      <w:marRight w:val="0"/>
      <w:marTop w:val="0"/>
      <w:marBottom w:val="0"/>
      <w:divBdr>
        <w:top w:val="none" w:sz="0" w:space="0" w:color="auto"/>
        <w:left w:val="none" w:sz="0" w:space="0" w:color="auto"/>
        <w:bottom w:val="none" w:sz="0" w:space="0" w:color="auto"/>
        <w:right w:val="none" w:sz="0" w:space="0" w:color="auto"/>
      </w:divBdr>
      <w:divsChild>
        <w:div w:id="1993367164">
          <w:marLeft w:val="0"/>
          <w:marRight w:val="0"/>
          <w:marTop w:val="0"/>
          <w:marBottom w:val="0"/>
          <w:divBdr>
            <w:top w:val="none" w:sz="0" w:space="0" w:color="auto"/>
            <w:left w:val="none" w:sz="0" w:space="0" w:color="auto"/>
            <w:bottom w:val="none" w:sz="0" w:space="0" w:color="auto"/>
            <w:right w:val="none" w:sz="0" w:space="0" w:color="auto"/>
          </w:divBdr>
          <w:divsChild>
            <w:div w:id="660693128">
              <w:marLeft w:val="0"/>
              <w:marRight w:val="0"/>
              <w:marTop w:val="0"/>
              <w:marBottom w:val="0"/>
              <w:divBdr>
                <w:top w:val="none" w:sz="0" w:space="0" w:color="auto"/>
                <w:left w:val="none" w:sz="0" w:space="0" w:color="auto"/>
                <w:bottom w:val="none" w:sz="0" w:space="0" w:color="auto"/>
                <w:right w:val="none" w:sz="0" w:space="0" w:color="auto"/>
              </w:divBdr>
              <w:divsChild>
                <w:div w:id="20176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291">
      <w:bodyDiv w:val="1"/>
      <w:marLeft w:val="0"/>
      <w:marRight w:val="0"/>
      <w:marTop w:val="0"/>
      <w:marBottom w:val="0"/>
      <w:divBdr>
        <w:top w:val="none" w:sz="0" w:space="0" w:color="auto"/>
        <w:left w:val="none" w:sz="0" w:space="0" w:color="auto"/>
        <w:bottom w:val="none" w:sz="0" w:space="0" w:color="auto"/>
        <w:right w:val="none" w:sz="0" w:space="0" w:color="auto"/>
      </w:divBdr>
      <w:divsChild>
        <w:div w:id="423428125">
          <w:marLeft w:val="547"/>
          <w:marRight w:val="0"/>
          <w:marTop w:val="0"/>
          <w:marBottom w:val="0"/>
          <w:divBdr>
            <w:top w:val="none" w:sz="0" w:space="0" w:color="auto"/>
            <w:left w:val="none" w:sz="0" w:space="0" w:color="auto"/>
            <w:bottom w:val="none" w:sz="0" w:space="0" w:color="auto"/>
            <w:right w:val="none" w:sz="0" w:space="0" w:color="auto"/>
          </w:divBdr>
        </w:div>
      </w:divsChild>
    </w:div>
    <w:div w:id="1828327466">
      <w:bodyDiv w:val="1"/>
      <w:marLeft w:val="0"/>
      <w:marRight w:val="0"/>
      <w:marTop w:val="0"/>
      <w:marBottom w:val="0"/>
      <w:divBdr>
        <w:top w:val="none" w:sz="0" w:space="0" w:color="auto"/>
        <w:left w:val="none" w:sz="0" w:space="0" w:color="auto"/>
        <w:bottom w:val="none" w:sz="0" w:space="0" w:color="auto"/>
        <w:right w:val="none" w:sz="0" w:space="0" w:color="auto"/>
      </w:divBdr>
      <w:divsChild>
        <w:div w:id="302542303">
          <w:marLeft w:val="432"/>
          <w:marRight w:val="0"/>
          <w:marTop w:val="120"/>
          <w:marBottom w:val="0"/>
          <w:divBdr>
            <w:top w:val="none" w:sz="0" w:space="0" w:color="auto"/>
            <w:left w:val="none" w:sz="0" w:space="0" w:color="auto"/>
            <w:bottom w:val="none" w:sz="0" w:space="0" w:color="auto"/>
            <w:right w:val="none" w:sz="0" w:space="0" w:color="auto"/>
          </w:divBdr>
        </w:div>
        <w:div w:id="1741714680">
          <w:marLeft w:val="432"/>
          <w:marRight w:val="0"/>
          <w:marTop w:val="120"/>
          <w:marBottom w:val="0"/>
          <w:divBdr>
            <w:top w:val="none" w:sz="0" w:space="0" w:color="auto"/>
            <w:left w:val="none" w:sz="0" w:space="0" w:color="auto"/>
            <w:bottom w:val="none" w:sz="0" w:space="0" w:color="auto"/>
            <w:right w:val="none" w:sz="0" w:space="0" w:color="auto"/>
          </w:divBdr>
        </w:div>
        <w:div w:id="1786075975">
          <w:marLeft w:val="864"/>
          <w:marRight w:val="0"/>
          <w:marTop w:val="100"/>
          <w:marBottom w:val="0"/>
          <w:divBdr>
            <w:top w:val="none" w:sz="0" w:space="0" w:color="auto"/>
            <w:left w:val="none" w:sz="0" w:space="0" w:color="auto"/>
            <w:bottom w:val="none" w:sz="0" w:space="0" w:color="auto"/>
            <w:right w:val="none" w:sz="0" w:space="0" w:color="auto"/>
          </w:divBdr>
        </w:div>
        <w:div w:id="2020888121">
          <w:marLeft w:val="432"/>
          <w:marRight w:val="0"/>
          <w:marTop w:val="120"/>
          <w:marBottom w:val="0"/>
          <w:divBdr>
            <w:top w:val="none" w:sz="0" w:space="0" w:color="auto"/>
            <w:left w:val="none" w:sz="0" w:space="0" w:color="auto"/>
            <w:bottom w:val="none" w:sz="0" w:space="0" w:color="auto"/>
            <w:right w:val="none" w:sz="0" w:space="0" w:color="auto"/>
          </w:divBdr>
        </w:div>
      </w:divsChild>
    </w:div>
    <w:div w:id="1845585233">
      <w:bodyDiv w:val="1"/>
      <w:marLeft w:val="0"/>
      <w:marRight w:val="0"/>
      <w:marTop w:val="0"/>
      <w:marBottom w:val="0"/>
      <w:divBdr>
        <w:top w:val="none" w:sz="0" w:space="0" w:color="auto"/>
        <w:left w:val="none" w:sz="0" w:space="0" w:color="auto"/>
        <w:bottom w:val="none" w:sz="0" w:space="0" w:color="auto"/>
        <w:right w:val="none" w:sz="0" w:space="0" w:color="auto"/>
      </w:divBdr>
      <w:divsChild>
        <w:div w:id="384792507">
          <w:marLeft w:val="547"/>
          <w:marRight w:val="0"/>
          <w:marTop w:val="0"/>
          <w:marBottom w:val="0"/>
          <w:divBdr>
            <w:top w:val="none" w:sz="0" w:space="0" w:color="auto"/>
            <w:left w:val="none" w:sz="0" w:space="0" w:color="auto"/>
            <w:bottom w:val="none" w:sz="0" w:space="0" w:color="auto"/>
            <w:right w:val="none" w:sz="0" w:space="0" w:color="auto"/>
          </w:divBdr>
        </w:div>
        <w:div w:id="1164902416">
          <w:marLeft w:val="547"/>
          <w:marRight w:val="0"/>
          <w:marTop w:val="0"/>
          <w:marBottom w:val="0"/>
          <w:divBdr>
            <w:top w:val="none" w:sz="0" w:space="0" w:color="auto"/>
            <w:left w:val="none" w:sz="0" w:space="0" w:color="auto"/>
            <w:bottom w:val="none" w:sz="0" w:space="0" w:color="auto"/>
            <w:right w:val="none" w:sz="0" w:space="0" w:color="auto"/>
          </w:divBdr>
        </w:div>
      </w:divsChild>
    </w:div>
    <w:div w:id="1929461872">
      <w:bodyDiv w:val="1"/>
      <w:marLeft w:val="0"/>
      <w:marRight w:val="0"/>
      <w:marTop w:val="0"/>
      <w:marBottom w:val="0"/>
      <w:divBdr>
        <w:top w:val="none" w:sz="0" w:space="0" w:color="auto"/>
        <w:left w:val="none" w:sz="0" w:space="0" w:color="auto"/>
        <w:bottom w:val="none" w:sz="0" w:space="0" w:color="auto"/>
        <w:right w:val="none" w:sz="0" w:space="0" w:color="auto"/>
      </w:divBdr>
      <w:divsChild>
        <w:div w:id="75713144">
          <w:marLeft w:val="605"/>
          <w:marRight w:val="0"/>
          <w:marTop w:val="120"/>
          <w:marBottom w:val="0"/>
          <w:divBdr>
            <w:top w:val="none" w:sz="0" w:space="0" w:color="auto"/>
            <w:left w:val="none" w:sz="0" w:space="0" w:color="auto"/>
            <w:bottom w:val="none" w:sz="0" w:space="0" w:color="auto"/>
            <w:right w:val="none" w:sz="0" w:space="0" w:color="auto"/>
          </w:divBdr>
        </w:div>
        <w:div w:id="110443454">
          <w:marLeft w:val="1296"/>
          <w:marRight w:val="0"/>
          <w:marTop w:val="100"/>
          <w:marBottom w:val="0"/>
          <w:divBdr>
            <w:top w:val="none" w:sz="0" w:space="0" w:color="auto"/>
            <w:left w:val="none" w:sz="0" w:space="0" w:color="auto"/>
            <w:bottom w:val="none" w:sz="0" w:space="0" w:color="auto"/>
            <w:right w:val="none" w:sz="0" w:space="0" w:color="auto"/>
          </w:divBdr>
        </w:div>
        <w:div w:id="402143994">
          <w:marLeft w:val="605"/>
          <w:marRight w:val="0"/>
          <w:marTop w:val="120"/>
          <w:marBottom w:val="0"/>
          <w:divBdr>
            <w:top w:val="none" w:sz="0" w:space="0" w:color="auto"/>
            <w:left w:val="none" w:sz="0" w:space="0" w:color="auto"/>
            <w:bottom w:val="none" w:sz="0" w:space="0" w:color="auto"/>
            <w:right w:val="none" w:sz="0" w:space="0" w:color="auto"/>
          </w:divBdr>
        </w:div>
        <w:div w:id="402873400">
          <w:marLeft w:val="1296"/>
          <w:marRight w:val="0"/>
          <w:marTop w:val="100"/>
          <w:marBottom w:val="0"/>
          <w:divBdr>
            <w:top w:val="none" w:sz="0" w:space="0" w:color="auto"/>
            <w:left w:val="none" w:sz="0" w:space="0" w:color="auto"/>
            <w:bottom w:val="none" w:sz="0" w:space="0" w:color="auto"/>
            <w:right w:val="none" w:sz="0" w:space="0" w:color="auto"/>
          </w:divBdr>
        </w:div>
        <w:div w:id="517282109">
          <w:marLeft w:val="1296"/>
          <w:marRight w:val="0"/>
          <w:marTop w:val="100"/>
          <w:marBottom w:val="0"/>
          <w:divBdr>
            <w:top w:val="none" w:sz="0" w:space="0" w:color="auto"/>
            <w:left w:val="none" w:sz="0" w:space="0" w:color="auto"/>
            <w:bottom w:val="none" w:sz="0" w:space="0" w:color="auto"/>
            <w:right w:val="none" w:sz="0" w:space="0" w:color="auto"/>
          </w:divBdr>
        </w:div>
        <w:div w:id="1567641170">
          <w:marLeft w:val="1296"/>
          <w:marRight w:val="0"/>
          <w:marTop w:val="100"/>
          <w:marBottom w:val="0"/>
          <w:divBdr>
            <w:top w:val="none" w:sz="0" w:space="0" w:color="auto"/>
            <w:left w:val="none" w:sz="0" w:space="0" w:color="auto"/>
            <w:bottom w:val="none" w:sz="0" w:space="0" w:color="auto"/>
            <w:right w:val="none" w:sz="0" w:space="0" w:color="auto"/>
          </w:divBdr>
        </w:div>
        <w:div w:id="1761825594">
          <w:marLeft w:val="605"/>
          <w:marRight w:val="0"/>
          <w:marTop w:val="120"/>
          <w:marBottom w:val="0"/>
          <w:divBdr>
            <w:top w:val="none" w:sz="0" w:space="0" w:color="auto"/>
            <w:left w:val="none" w:sz="0" w:space="0" w:color="auto"/>
            <w:bottom w:val="none" w:sz="0" w:space="0" w:color="auto"/>
            <w:right w:val="none" w:sz="0" w:space="0" w:color="auto"/>
          </w:divBdr>
        </w:div>
        <w:div w:id="2111705618">
          <w:marLeft w:val="1296"/>
          <w:marRight w:val="0"/>
          <w:marTop w:val="100"/>
          <w:marBottom w:val="0"/>
          <w:divBdr>
            <w:top w:val="none" w:sz="0" w:space="0" w:color="auto"/>
            <w:left w:val="none" w:sz="0" w:space="0" w:color="auto"/>
            <w:bottom w:val="none" w:sz="0" w:space="0" w:color="auto"/>
            <w:right w:val="none" w:sz="0" w:space="0" w:color="auto"/>
          </w:divBdr>
        </w:div>
      </w:divsChild>
    </w:div>
    <w:div w:id="1950090126">
      <w:bodyDiv w:val="1"/>
      <w:marLeft w:val="0"/>
      <w:marRight w:val="0"/>
      <w:marTop w:val="0"/>
      <w:marBottom w:val="0"/>
      <w:divBdr>
        <w:top w:val="none" w:sz="0" w:space="0" w:color="auto"/>
        <w:left w:val="none" w:sz="0" w:space="0" w:color="auto"/>
        <w:bottom w:val="none" w:sz="0" w:space="0" w:color="auto"/>
        <w:right w:val="none" w:sz="0" w:space="0" w:color="auto"/>
      </w:divBdr>
      <w:divsChild>
        <w:div w:id="423650240">
          <w:marLeft w:val="432"/>
          <w:marRight w:val="0"/>
          <w:marTop w:val="120"/>
          <w:marBottom w:val="0"/>
          <w:divBdr>
            <w:top w:val="none" w:sz="0" w:space="0" w:color="auto"/>
            <w:left w:val="none" w:sz="0" w:space="0" w:color="auto"/>
            <w:bottom w:val="none" w:sz="0" w:space="0" w:color="auto"/>
            <w:right w:val="none" w:sz="0" w:space="0" w:color="auto"/>
          </w:divBdr>
        </w:div>
        <w:div w:id="1810629702">
          <w:marLeft w:val="432"/>
          <w:marRight w:val="0"/>
          <w:marTop w:val="120"/>
          <w:marBottom w:val="0"/>
          <w:divBdr>
            <w:top w:val="none" w:sz="0" w:space="0" w:color="auto"/>
            <w:left w:val="none" w:sz="0" w:space="0" w:color="auto"/>
            <w:bottom w:val="none" w:sz="0" w:space="0" w:color="auto"/>
            <w:right w:val="none" w:sz="0" w:space="0" w:color="auto"/>
          </w:divBdr>
        </w:div>
      </w:divsChild>
    </w:div>
    <w:div w:id="1973319932">
      <w:bodyDiv w:val="1"/>
      <w:marLeft w:val="0"/>
      <w:marRight w:val="0"/>
      <w:marTop w:val="0"/>
      <w:marBottom w:val="0"/>
      <w:divBdr>
        <w:top w:val="none" w:sz="0" w:space="0" w:color="auto"/>
        <w:left w:val="none" w:sz="0" w:space="0" w:color="auto"/>
        <w:bottom w:val="none" w:sz="0" w:space="0" w:color="auto"/>
        <w:right w:val="none" w:sz="0" w:space="0" w:color="auto"/>
      </w:divBdr>
      <w:divsChild>
        <w:div w:id="19625340">
          <w:marLeft w:val="432"/>
          <w:marRight w:val="0"/>
          <w:marTop w:val="120"/>
          <w:marBottom w:val="0"/>
          <w:divBdr>
            <w:top w:val="none" w:sz="0" w:space="0" w:color="auto"/>
            <w:left w:val="none" w:sz="0" w:space="0" w:color="auto"/>
            <w:bottom w:val="none" w:sz="0" w:space="0" w:color="auto"/>
            <w:right w:val="none" w:sz="0" w:space="0" w:color="auto"/>
          </w:divBdr>
        </w:div>
        <w:div w:id="228342200">
          <w:marLeft w:val="864"/>
          <w:marRight w:val="0"/>
          <w:marTop w:val="100"/>
          <w:marBottom w:val="0"/>
          <w:divBdr>
            <w:top w:val="none" w:sz="0" w:space="0" w:color="auto"/>
            <w:left w:val="none" w:sz="0" w:space="0" w:color="auto"/>
            <w:bottom w:val="none" w:sz="0" w:space="0" w:color="auto"/>
            <w:right w:val="none" w:sz="0" w:space="0" w:color="auto"/>
          </w:divBdr>
        </w:div>
        <w:div w:id="236130468">
          <w:marLeft w:val="864"/>
          <w:marRight w:val="0"/>
          <w:marTop w:val="100"/>
          <w:marBottom w:val="0"/>
          <w:divBdr>
            <w:top w:val="none" w:sz="0" w:space="0" w:color="auto"/>
            <w:left w:val="none" w:sz="0" w:space="0" w:color="auto"/>
            <w:bottom w:val="none" w:sz="0" w:space="0" w:color="auto"/>
            <w:right w:val="none" w:sz="0" w:space="0" w:color="auto"/>
          </w:divBdr>
        </w:div>
        <w:div w:id="522981651">
          <w:marLeft w:val="864"/>
          <w:marRight w:val="0"/>
          <w:marTop w:val="100"/>
          <w:marBottom w:val="0"/>
          <w:divBdr>
            <w:top w:val="none" w:sz="0" w:space="0" w:color="auto"/>
            <w:left w:val="none" w:sz="0" w:space="0" w:color="auto"/>
            <w:bottom w:val="none" w:sz="0" w:space="0" w:color="auto"/>
            <w:right w:val="none" w:sz="0" w:space="0" w:color="auto"/>
          </w:divBdr>
        </w:div>
        <w:div w:id="1253128334">
          <w:marLeft w:val="864"/>
          <w:marRight w:val="0"/>
          <w:marTop w:val="100"/>
          <w:marBottom w:val="0"/>
          <w:divBdr>
            <w:top w:val="none" w:sz="0" w:space="0" w:color="auto"/>
            <w:left w:val="none" w:sz="0" w:space="0" w:color="auto"/>
            <w:bottom w:val="none" w:sz="0" w:space="0" w:color="auto"/>
            <w:right w:val="none" w:sz="0" w:space="0" w:color="auto"/>
          </w:divBdr>
        </w:div>
        <w:div w:id="1450515651">
          <w:marLeft w:val="864"/>
          <w:marRight w:val="0"/>
          <w:marTop w:val="100"/>
          <w:marBottom w:val="0"/>
          <w:divBdr>
            <w:top w:val="none" w:sz="0" w:space="0" w:color="auto"/>
            <w:left w:val="none" w:sz="0" w:space="0" w:color="auto"/>
            <w:bottom w:val="none" w:sz="0" w:space="0" w:color="auto"/>
            <w:right w:val="none" w:sz="0" w:space="0" w:color="auto"/>
          </w:divBdr>
        </w:div>
        <w:div w:id="1505315794">
          <w:marLeft w:val="864"/>
          <w:marRight w:val="0"/>
          <w:marTop w:val="100"/>
          <w:marBottom w:val="0"/>
          <w:divBdr>
            <w:top w:val="none" w:sz="0" w:space="0" w:color="auto"/>
            <w:left w:val="none" w:sz="0" w:space="0" w:color="auto"/>
            <w:bottom w:val="none" w:sz="0" w:space="0" w:color="auto"/>
            <w:right w:val="none" w:sz="0" w:space="0" w:color="auto"/>
          </w:divBdr>
        </w:div>
        <w:div w:id="1558395711">
          <w:marLeft w:val="864"/>
          <w:marRight w:val="0"/>
          <w:marTop w:val="100"/>
          <w:marBottom w:val="0"/>
          <w:divBdr>
            <w:top w:val="none" w:sz="0" w:space="0" w:color="auto"/>
            <w:left w:val="none" w:sz="0" w:space="0" w:color="auto"/>
            <w:bottom w:val="none" w:sz="0" w:space="0" w:color="auto"/>
            <w:right w:val="none" w:sz="0" w:space="0" w:color="auto"/>
          </w:divBdr>
        </w:div>
        <w:div w:id="1840920354">
          <w:marLeft w:val="432"/>
          <w:marRight w:val="0"/>
          <w:marTop w:val="120"/>
          <w:marBottom w:val="0"/>
          <w:divBdr>
            <w:top w:val="none" w:sz="0" w:space="0" w:color="auto"/>
            <w:left w:val="none" w:sz="0" w:space="0" w:color="auto"/>
            <w:bottom w:val="none" w:sz="0" w:space="0" w:color="auto"/>
            <w:right w:val="none" w:sz="0" w:space="0" w:color="auto"/>
          </w:divBdr>
        </w:div>
        <w:div w:id="1967881793">
          <w:marLeft w:val="432"/>
          <w:marRight w:val="0"/>
          <w:marTop w:val="120"/>
          <w:marBottom w:val="0"/>
          <w:divBdr>
            <w:top w:val="none" w:sz="0" w:space="0" w:color="auto"/>
            <w:left w:val="none" w:sz="0" w:space="0" w:color="auto"/>
            <w:bottom w:val="none" w:sz="0" w:space="0" w:color="auto"/>
            <w:right w:val="none" w:sz="0" w:space="0" w:color="auto"/>
          </w:divBdr>
        </w:div>
      </w:divsChild>
    </w:div>
    <w:div w:id="2033724059">
      <w:bodyDiv w:val="1"/>
      <w:marLeft w:val="0"/>
      <w:marRight w:val="0"/>
      <w:marTop w:val="0"/>
      <w:marBottom w:val="0"/>
      <w:divBdr>
        <w:top w:val="none" w:sz="0" w:space="0" w:color="auto"/>
        <w:left w:val="none" w:sz="0" w:space="0" w:color="auto"/>
        <w:bottom w:val="none" w:sz="0" w:space="0" w:color="auto"/>
        <w:right w:val="none" w:sz="0" w:space="0" w:color="auto"/>
      </w:divBdr>
      <w:divsChild>
        <w:div w:id="1705715270">
          <w:marLeft w:val="806"/>
          <w:marRight w:val="0"/>
          <w:marTop w:val="200"/>
          <w:marBottom w:val="0"/>
          <w:divBdr>
            <w:top w:val="none" w:sz="0" w:space="0" w:color="auto"/>
            <w:left w:val="none" w:sz="0" w:space="0" w:color="auto"/>
            <w:bottom w:val="none" w:sz="0" w:space="0" w:color="auto"/>
            <w:right w:val="none" w:sz="0" w:space="0" w:color="auto"/>
          </w:divBdr>
        </w:div>
        <w:div w:id="1301576388">
          <w:marLeft w:val="1800"/>
          <w:marRight w:val="0"/>
          <w:marTop w:val="100"/>
          <w:marBottom w:val="0"/>
          <w:divBdr>
            <w:top w:val="none" w:sz="0" w:space="0" w:color="auto"/>
            <w:left w:val="none" w:sz="0" w:space="0" w:color="auto"/>
            <w:bottom w:val="none" w:sz="0" w:space="0" w:color="auto"/>
            <w:right w:val="none" w:sz="0" w:space="0" w:color="auto"/>
          </w:divBdr>
        </w:div>
        <w:div w:id="180628439">
          <w:marLeft w:val="1800"/>
          <w:marRight w:val="0"/>
          <w:marTop w:val="100"/>
          <w:marBottom w:val="0"/>
          <w:divBdr>
            <w:top w:val="none" w:sz="0" w:space="0" w:color="auto"/>
            <w:left w:val="none" w:sz="0" w:space="0" w:color="auto"/>
            <w:bottom w:val="none" w:sz="0" w:space="0" w:color="auto"/>
            <w:right w:val="none" w:sz="0" w:space="0" w:color="auto"/>
          </w:divBdr>
        </w:div>
        <w:div w:id="1376586289">
          <w:marLeft w:val="1800"/>
          <w:marRight w:val="0"/>
          <w:marTop w:val="100"/>
          <w:marBottom w:val="0"/>
          <w:divBdr>
            <w:top w:val="none" w:sz="0" w:space="0" w:color="auto"/>
            <w:left w:val="none" w:sz="0" w:space="0" w:color="auto"/>
            <w:bottom w:val="none" w:sz="0" w:space="0" w:color="auto"/>
            <w:right w:val="none" w:sz="0" w:space="0" w:color="auto"/>
          </w:divBdr>
        </w:div>
        <w:div w:id="1603879158">
          <w:marLeft w:val="1800"/>
          <w:marRight w:val="0"/>
          <w:marTop w:val="100"/>
          <w:marBottom w:val="0"/>
          <w:divBdr>
            <w:top w:val="none" w:sz="0" w:space="0" w:color="auto"/>
            <w:left w:val="none" w:sz="0" w:space="0" w:color="auto"/>
            <w:bottom w:val="none" w:sz="0" w:space="0" w:color="auto"/>
            <w:right w:val="none" w:sz="0" w:space="0" w:color="auto"/>
          </w:divBdr>
        </w:div>
        <w:div w:id="1667702633">
          <w:marLeft w:val="1800"/>
          <w:marRight w:val="0"/>
          <w:marTop w:val="100"/>
          <w:marBottom w:val="0"/>
          <w:divBdr>
            <w:top w:val="none" w:sz="0" w:space="0" w:color="auto"/>
            <w:left w:val="none" w:sz="0" w:space="0" w:color="auto"/>
            <w:bottom w:val="none" w:sz="0" w:space="0" w:color="auto"/>
            <w:right w:val="none" w:sz="0" w:space="0" w:color="auto"/>
          </w:divBdr>
        </w:div>
        <w:div w:id="505487530">
          <w:marLeft w:val="806"/>
          <w:marRight w:val="0"/>
          <w:marTop w:val="200"/>
          <w:marBottom w:val="0"/>
          <w:divBdr>
            <w:top w:val="none" w:sz="0" w:space="0" w:color="auto"/>
            <w:left w:val="none" w:sz="0" w:space="0" w:color="auto"/>
            <w:bottom w:val="none" w:sz="0" w:space="0" w:color="auto"/>
            <w:right w:val="none" w:sz="0" w:space="0" w:color="auto"/>
          </w:divBdr>
        </w:div>
        <w:div w:id="56101660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8F19B-0B76-46B7-9383-8778FA981207}"/>
</file>

<file path=customXml/itemProps2.xml><?xml version="1.0" encoding="utf-8"?>
<ds:datastoreItem xmlns:ds="http://schemas.openxmlformats.org/officeDocument/2006/customXml" ds:itemID="{9F047694-952B-4E4C-88AA-585673D1F7E0}"/>
</file>

<file path=customXml/itemProps3.xml><?xml version="1.0" encoding="utf-8"?>
<ds:datastoreItem xmlns:ds="http://schemas.openxmlformats.org/officeDocument/2006/customXml" ds:itemID="{EE189F3D-1A9E-4368-ACD0-1DA47D3C7B76}"/>
</file>

<file path=customXml/itemProps4.xml><?xml version="1.0" encoding="utf-8"?>
<ds:datastoreItem xmlns:ds="http://schemas.openxmlformats.org/officeDocument/2006/customXml" ds:itemID="{5ECF14C4-0E83-4B5F-9933-440382F4B226}"/>
</file>

<file path=docProps/app.xml><?xml version="1.0" encoding="utf-8"?>
<Properties xmlns="http://schemas.openxmlformats.org/officeDocument/2006/extended-properties" xmlns:vt="http://schemas.openxmlformats.org/officeDocument/2006/docPropsVTypes">
  <Template>Normal</Template>
  <TotalTime>1</TotalTime>
  <Pages>19</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Kirkpatrick</dc:creator>
  <cp:lastModifiedBy>Karen Batia</cp:lastModifiedBy>
  <cp:revision>2</cp:revision>
  <cp:lastPrinted>2016-12-01T18:00:00Z</cp:lastPrinted>
  <dcterms:created xsi:type="dcterms:W3CDTF">2017-01-10T19:56:00Z</dcterms:created>
  <dcterms:modified xsi:type="dcterms:W3CDTF">2017-01-10T19:56:00Z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ies>
</file>